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7C338" w14:textId="77777777" w:rsidR="00F62958" w:rsidRPr="002F3FFE" w:rsidRDefault="00DD7C73" w:rsidP="00F62958">
      <w:pPr>
        <w:ind w:left="-483"/>
        <w:rPr>
          <w:rFonts w:ascii="Calibri Light" w:hAnsi="Calibri Light" w:cs="Calibri Light"/>
          <w:color w:val="EE0000"/>
          <w:sz w:val="40"/>
          <w:szCs w:val="40"/>
          <w:rtl/>
          <w:lang w:bidi="ar-JO"/>
        </w:rPr>
      </w:pPr>
      <w:r w:rsidRPr="002F3FFE">
        <w:rPr>
          <w:rFonts w:ascii="Calibri Light" w:hAnsi="Calibri Light" w:cs="Calibri Light"/>
          <w:color w:val="EE0000"/>
          <w:kern w:val="0"/>
          <w:sz w:val="40"/>
          <w:szCs w:val="40"/>
          <w:rtl/>
          <w:lang w:bidi="ar-JO"/>
        </w:rPr>
        <w:t>بابُ فَضْلِ التَّهْجِيرِ إِلَى الظُّهْرِ</w:t>
      </w:r>
    </w:p>
    <w:p w14:paraId="18EE6F2A" w14:textId="77777777" w:rsidR="00C73EB3" w:rsidRDefault="00F62958" w:rsidP="00F62958">
      <w:pPr>
        <w:ind w:left="-483"/>
        <w:rPr>
          <w:rFonts w:ascii="Calibri Light" w:hAnsi="Calibri Light" w:cs="Calibri Light"/>
          <w:color w:val="EE0000"/>
          <w:sz w:val="40"/>
          <w:szCs w:val="40"/>
          <w:rtl/>
        </w:rPr>
      </w:pPr>
      <w:r w:rsidRPr="002F3FFE">
        <w:rPr>
          <w:rFonts w:ascii="Calibri Light" w:hAnsi="Calibri Light" w:cs="Calibri Light"/>
          <w:color w:val="EE0000"/>
          <w:sz w:val="40"/>
          <w:szCs w:val="40"/>
          <w:rtl/>
        </w:rPr>
        <w:t xml:space="preserve">(بابُ فَضْلِ التَّهْجيرِ) </w:t>
      </w:r>
      <w:r w:rsidRPr="002F3FFE">
        <w:rPr>
          <w:rFonts w:ascii="Calibri Light" w:hAnsi="Calibri Light" w:cs="Calibri Light"/>
          <w:sz w:val="40"/>
          <w:szCs w:val="40"/>
          <w:rtl/>
        </w:rPr>
        <w:t xml:space="preserve">أي: التبكير، وهو المبادرة في أول الوقت </w:t>
      </w:r>
      <w:r w:rsidRPr="002F3FFE">
        <w:rPr>
          <w:rFonts w:ascii="Calibri Light" w:hAnsi="Calibri Light" w:cs="Calibri Light"/>
          <w:color w:val="EE0000"/>
          <w:sz w:val="40"/>
          <w:szCs w:val="40"/>
          <w:rtl/>
        </w:rPr>
        <w:t xml:space="preserve">(إلى) </w:t>
      </w:r>
      <w:r w:rsidRPr="002F3FFE">
        <w:rPr>
          <w:rFonts w:ascii="Calibri Light" w:hAnsi="Calibri Light" w:cs="Calibri Light"/>
          <w:sz w:val="40"/>
          <w:szCs w:val="40"/>
          <w:rtl/>
        </w:rPr>
        <w:t>صلاة</w:t>
      </w:r>
      <w:r w:rsidRPr="002F3FFE">
        <w:rPr>
          <w:rFonts w:ascii="Calibri Light" w:hAnsi="Calibri Light" w:cs="Calibri Light"/>
          <w:color w:val="EE0000"/>
          <w:sz w:val="40"/>
          <w:szCs w:val="40"/>
          <w:rtl/>
        </w:rPr>
        <w:t xml:space="preserve"> (الظُّهْرِ)</w:t>
      </w:r>
      <w:r w:rsidR="00C73EB3">
        <w:rPr>
          <w:rFonts w:ascii="Calibri Light" w:hAnsi="Calibri Light" w:cs="Calibri Light" w:hint="cs"/>
          <w:color w:val="EE0000"/>
          <w:sz w:val="40"/>
          <w:szCs w:val="40"/>
          <w:rtl/>
        </w:rPr>
        <w:t>.</w:t>
      </w:r>
    </w:p>
    <w:p w14:paraId="2736C979" w14:textId="63CF0B39" w:rsidR="00F62958" w:rsidRPr="002F3FFE" w:rsidRDefault="00C73EB3" w:rsidP="00F62958">
      <w:pPr>
        <w:ind w:left="-483"/>
        <w:rPr>
          <w:rFonts w:ascii="Calibri Light" w:hAnsi="Calibri Light" w:cs="Calibri Light"/>
          <w:sz w:val="40"/>
          <w:szCs w:val="40"/>
          <w:rtl/>
        </w:rPr>
      </w:pPr>
      <w:r w:rsidRPr="00C73EB3">
        <w:rPr>
          <w:rFonts w:ascii="Calibri Light" w:hAnsi="Calibri Light" w:cs="Calibri Light" w:hint="cs"/>
          <w:sz w:val="40"/>
          <w:szCs w:val="40"/>
          <w:rtl/>
        </w:rPr>
        <w:t>أي فضيلة ذلك والأجر الذي يحصل عليه فاعله.</w:t>
      </w:r>
    </w:p>
    <w:p w14:paraId="72B29926" w14:textId="77777777" w:rsidR="0065042E" w:rsidRPr="002F3FFE" w:rsidRDefault="00F62958" w:rsidP="00F62958">
      <w:pPr>
        <w:ind w:left="-483"/>
        <w:rPr>
          <w:rFonts w:ascii="Calibri Light" w:hAnsi="Calibri Light" w:cs="Calibri Light"/>
          <w:sz w:val="40"/>
          <w:szCs w:val="40"/>
          <w:rtl/>
        </w:rPr>
      </w:pPr>
      <w:r w:rsidRPr="002F3FFE">
        <w:rPr>
          <w:rFonts w:ascii="Calibri Light" w:hAnsi="Calibri Light" w:cs="Calibri Light"/>
          <w:sz w:val="40"/>
          <w:szCs w:val="40"/>
          <w:rtl/>
        </w:rPr>
        <w:t xml:space="preserve">وفي رواية لابن عساكر </w:t>
      </w:r>
      <w:r w:rsidR="00180387" w:rsidRPr="002F3FFE">
        <w:rPr>
          <w:rFonts w:ascii="Calibri Light" w:hAnsi="Calibri Light" w:cs="Calibri Light"/>
          <w:sz w:val="40"/>
          <w:szCs w:val="40"/>
          <w:rtl/>
        </w:rPr>
        <w:t>"</w:t>
      </w:r>
      <w:r w:rsidRPr="002F3FFE">
        <w:rPr>
          <w:rFonts w:ascii="Calibri Light" w:hAnsi="Calibri Light" w:cs="Calibri Light"/>
          <w:sz w:val="40"/>
          <w:szCs w:val="40"/>
          <w:rtl/>
        </w:rPr>
        <w:t>إلى الصلاة</w:t>
      </w:r>
      <w:r w:rsidR="00180387" w:rsidRPr="002F3FFE">
        <w:rPr>
          <w:rFonts w:ascii="Calibri Light" w:hAnsi="Calibri Light" w:cs="Calibri Light"/>
          <w:sz w:val="40"/>
          <w:szCs w:val="40"/>
          <w:rtl/>
        </w:rPr>
        <w:t>"؛</w:t>
      </w:r>
      <w:r w:rsidRPr="002F3FFE">
        <w:rPr>
          <w:rFonts w:ascii="Calibri Light" w:hAnsi="Calibri Light" w:cs="Calibri Light"/>
          <w:sz w:val="40"/>
          <w:szCs w:val="40"/>
          <w:rtl/>
        </w:rPr>
        <w:t xml:space="preserve"> وهي أعمّ وأشمل</w:t>
      </w:r>
      <w:r w:rsidR="0065042E" w:rsidRPr="002F3FFE">
        <w:rPr>
          <w:rFonts w:ascii="Calibri Light" w:hAnsi="Calibri Light" w:cs="Calibri Light"/>
          <w:sz w:val="40"/>
          <w:szCs w:val="40"/>
          <w:rtl/>
        </w:rPr>
        <w:t xml:space="preserve">. </w:t>
      </w:r>
    </w:p>
    <w:p w14:paraId="02F10522" w14:textId="197EFF5C" w:rsidR="00385D5A" w:rsidRPr="002F3FFE" w:rsidRDefault="00385D5A" w:rsidP="00F62958">
      <w:pPr>
        <w:ind w:left="-483"/>
        <w:rPr>
          <w:rFonts w:ascii="Calibri Light" w:hAnsi="Calibri Light" w:cs="Calibri Light"/>
          <w:sz w:val="40"/>
          <w:szCs w:val="40"/>
          <w:rtl/>
        </w:rPr>
      </w:pPr>
      <w:r w:rsidRPr="002F3FFE">
        <w:rPr>
          <w:rFonts w:ascii="Calibri Light" w:hAnsi="Calibri Light" w:cs="Calibri Light"/>
          <w:sz w:val="40"/>
          <w:szCs w:val="40"/>
          <w:rtl/>
        </w:rPr>
        <w:t xml:space="preserve">قال ابن حجر: </w:t>
      </w:r>
      <w:r w:rsidR="002F3FFE">
        <w:rPr>
          <w:rFonts w:ascii="Calibri Light" w:hAnsi="Calibri Light" w:cs="Calibri Light" w:hint="cs"/>
          <w:sz w:val="40"/>
          <w:szCs w:val="40"/>
          <w:rtl/>
        </w:rPr>
        <w:t>"</w:t>
      </w:r>
      <w:r w:rsidRPr="002F3FFE">
        <w:rPr>
          <w:rFonts w:ascii="Calibri Light" w:hAnsi="Calibri Light" w:cs="Calibri Light"/>
          <w:sz w:val="40"/>
          <w:szCs w:val="40"/>
          <w:rtl/>
        </w:rPr>
        <w:t>قَوْلُهُ: (بَابُ فَضْلِ التَّهْجِيرِ إِلَى الظُّهْرِ) كَذَا لِلْأَكْثَرِ وَعَلَيْهِ شَرْحُ ابْنِ التِّينِ وَغَيْرِهُ، وَفِي بَعْضِهَا</w:t>
      </w:r>
      <w:r w:rsidR="002F3FFE">
        <w:rPr>
          <w:rFonts w:ascii="Calibri Light" w:hAnsi="Calibri Light" w:cs="Calibri Light" w:hint="cs"/>
          <w:sz w:val="40"/>
          <w:szCs w:val="40"/>
          <w:rtl/>
        </w:rPr>
        <w:t>: "</w:t>
      </w:r>
      <w:r w:rsidRPr="002F3FFE">
        <w:rPr>
          <w:rFonts w:ascii="Calibri Light" w:hAnsi="Calibri Light" w:cs="Calibri Light"/>
          <w:sz w:val="40"/>
          <w:szCs w:val="40"/>
          <w:rtl/>
        </w:rPr>
        <w:t>إِلَى الصَّلَاةِ</w:t>
      </w:r>
      <w:r w:rsidR="002F3FFE">
        <w:rPr>
          <w:rFonts w:ascii="Calibri Light" w:hAnsi="Calibri Light" w:cs="Calibri Light" w:hint="cs"/>
          <w:sz w:val="40"/>
          <w:szCs w:val="40"/>
          <w:rtl/>
        </w:rPr>
        <w:t>"،</w:t>
      </w:r>
      <w:r w:rsidRPr="002F3FFE">
        <w:rPr>
          <w:rFonts w:ascii="Calibri Light" w:hAnsi="Calibri Light" w:cs="Calibri Light"/>
          <w:sz w:val="40"/>
          <w:szCs w:val="40"/>
          <w:rtl/>
        </w:rPr>
        <w:t xml:space="preserve"> وَعَلَيْهِ شَرْحُ ابْنُ بَطَّالٍ. وَقَدْ تَقَدَّمَ الْكَلَامُ عَلَيْهِ فِي بَابِ الِاسْتِهَامِ فِي الْأَذَانِ</w:t>
      </w:r>
      <w:r w:rsidR="002F3FFE">
        <w:rPr>
          <w:rFonts w:ascii="Calibri Light" w:hAnsi="Calibri Light" w:cs="Calibri Light" w:hint="cs"/>
          <w:sz w:val="40"/>
          <w:szCs w:val="40"/>
          <w:rtl/>
        </w:rPr>
        <w:t xml:space="preserve">". انتهى </w:t>
      </w:r>
    </w:p>
    <w:p w14:paraId="36BDCBF3" w14:textId="0E2B4F7D" w:rsidR="00F616E7" w:rsidRPr="002F3FFE" w:rsidRDefault="00C73EB3" w:rsidP="009C0F24">
      <w:pPr>
        <w:ind w:left="-483"/>
        <w:rPr>
          <w:rFonts w:ascii="Calibri Light" w:hAnsi="Calibri Light" w:cs="Calibri Light"/>
          <w:color w:val="EE0000"/>
          <w:sz w:val="40"/>
          <w:szCs w:val="40"/>
          <w:rtl/>
        </w:rPr>
      </w:pPr>
      <w:r>
        <w:rPr>
          <w:rFonts w:ascii="Calibri Light" w:hAnsi="Calibri Light" w:cs="Calibri Light" w:hint="cs"/>
          <w:sz w:val="40"/>
          <w:szCs w:val="40"/>
          <w:rtl/>
        </w:rPr>
        <w:t>و</w:t>
      </w:r>
      <w:r w:rsidR="0065042E" w:rsidRPr="002F3FFE">
        <w:rPr>
          <w:rFonts w:ascii="Calibri Light" w:hAnsi="Calibri Light" w:cs="Calibri Light"/>
          <w:sz w:val="40"/>
          <w:szCs w:val="40"/>
          <w:rtl/>
        </w:rPr>
        <w:t xml:space="preserve">قال ابن بطَّال: </w:t>
      </w:r>
      <w:r w:rsidR="002F3FFE">
        <w:rPr>
          <w:rFonts w:ascii="Calibri Light" w:hAnsi="Calibri Light" w:cs="Calibri Light" w:hint="cs"/>
          <w:sz w:val="40"/>
          <w:szCs w:val="40"/>
          <w:rtl/>
        </w:rPr>
        <w:t>"</w:t>
      </w:r>
      <w:r w:rsidR="0065042E" w:rsidRPr="002F3FFE">
        <w:rPr>
          <w:rFonts w:ascii="Calibri Light" w:hAnsi="Calibri Light" w:cs="Calibri Light"/>
          <w:sz w:val="40"/>
          <w:szCs w:val="40"/>
          <w:rtl/>
        </w:rPr>
        <w:t>والتهجير: السير في الهاجرة؛ وهي شدة الحر، ويدخل في معنى التهجير: المسارعة إلى الصلوات كلها قبل دخول أوقاتها؛ ليحصل له فضل الانتظار قبل الصلاة</w:t>
      </w:r>
      <w:r w:rsidR="009C0F24">
        <w:rPr>
          <w:rFonts w:ascii="Calibri Light" w:hAnsi="Calibri Light" w:cs="Calibri Light" w:hint="cs"/>
          <w:sz w:val="40"/>
          <w:szCs w:val="40"/>
          <w:rtl/>
        </w:rPr>
        <w:t xml:space="preserve">". انتهى </w:t>
      </w:r>
    </w:p>
    <w:p w14:paraId="7A1FCF36" w14:textId="1923448A" w:rsidR="00DD7C73" w:rsidRPr="002F3FFE" w:rsidRDefault="00DD7C73" w:rsidP="00DC1703">
      <w:pPr>
        <w:ind w:left="-483"/>
        <w:rPr>
          <w:rFonts w:ascii="Calibri Light" w:hAnsi="Calibri Light" w:cs="Calibri Light"/>
          <w:color w:val="EE0000"/>
          <w:sz w:val="40"/>
          <w:szCs w:val="40"/>
          <w:rtl/>
          <w:lang w:bidi="ar-JO"/>
        </w:rPr>
      </w:pPr>
      <w:r w:rsidRPr="002F3FFE">
        <w:rPr>
          <w:rFonts w:ascii="Calibri Light" w:hAnsi="Calibri Light" w:cs="Calibri Light"/>
          <w:color w:val="EE0000"/>
          <w:kern w:val="0"/>
          <w:sz w:val="40"/>
          <w:szCs w:val="40"/>
          <w:rtl/>
          <w:lang w:bidi="ar-JO"/>
        </w:rPr>
        <w:t>652 - حَدَّثَنَا قُتَيْبَةُ، عَنْ مَالِكٍ، عَنْ سُمَيٍّ، مَوْلَى أَبِي بَكْرِ بْنِ عَبْدِ الرَّحْمَنِ، عَنْ أَبِي صَالِحٍ السَّمَّانِ، عَنْ أَبِي هُرَيْرَةَ: أَنَّ رَسُولَ اللَّهِ صَلَّى اللهُ عَلَيْهِ وَسَلَّمَ قَالَ: «بَيْنَمَا رَجُلٌ يَمْشِي بِطَرِيقٍ وَجَدَ غُصْنَ شَوْكٍ عَلَى الطَّرِيقِ فَأَخَّرَهُ، فَشَكَرَ اللَّهُ لَهُ فَغَفَرَ لَهُ»</w:t>
      </w:r>
      <w:r w:rsidR="000065E7">
        <w:rPr>
          <w:rFonts w:ascii="Calibri Light" w:hAnsi="Calibri Light" w:cs="Calibri Light" w:hint="cs"/>
          <w:color w:val="EE0000"/>
          <w:kern w:val="0"/>
          <w:sz w:val="40"/>
          <w:szCs w:val="40"/>
          <w:rtl/>
          <w:lang w:bidi="ar-JO"/>
        </w:rPr>
        <w:t>.</w:t>
      </w:r>
    </w:p>
    <w:p w14:paraId="7AC0A829" w14:textId="347A9BE7" w:rsidR="009479EF" w:rsidRPr="002F3FFE" w:rsidRDefault="009479EF" w:rsidP="00DC1703">
      <w:pPr>
        <w:ind w:left="-483"/>
        <w:rPr>
          <w:rFonts w:ascii="Calibri Light" w:hAnsi="Calibri Light" w:cs="Calibri Light"/>
          <w:color w:val="EE0000"/>
          <w:sz w:val="40"/>
          <w:szCs w:val="40"/>
          <w:rtl/>
          <w:lang w:bidi="ar-JO"/>
        </w:rPr>
      </w:pPr>
      <w:r w:rsidRPr="002F3FFE">
        <w:rPr>
          <w:rFonts w:ascii="Calibri Light" w:hAnsi="Calibri Light" w:cs="Calibri Light"/>
          <w:color w:val="EE0000"/>
          <w:kern w:val="0"/>
          <w:sz w:val="40"/>
          <w:szCs w:val="40"/>
          <w:rtl/>
          <w:lang w:bidi="ar-JO"/>
        </w:rPr>
        <w:t>653 - ثُمَّ قَالَ: " الشُّهَدَاءُ خَمْسَةٌ: المَطْعُونُ، وَالمَبْطُونُ، وَالغَرِيقُ، وَصَاحِبُ الهَدْمِ، وَالشَّهِيدُ فِي سَبِيلِ اللَّهِ "</w:t>
      </w:r>
    </w:p>
    <w:p w14:paraId="41C86962" w14:textId="44600FF8" w:rsidR="00DC1703" w:rsidRPr="002F3FFE" w:rsidRDefault="00DC1703" w:rsidP="00DC1703">
      <w:pPr>
        <w:ind w:left="-483"/>
        <w:rPr>
          <w:rFonts w:ascii="Calibri Light" w:hAnsi="Calibri Light" w:cs="Calibri Light"/>
          <w:color w:val="EE0000"/>
          <w:sz w:val="40"/>
          <w:szCs w:val="40"/>
          <w:rtl/>
          <w:lang w:bidi="ar-JO"/>
        </w:rPr>
      </w:pPr>
      <w:r w:rsidRPr="002F3FFE">
        <w:rPr>
          <w:rFonts w:ascii="Calibri Light" w:hAnsi="Calibri Light" w:cs="Calibri Light"/>
          <w:color w:val="EE0000"/>
          <w:kern w:val="0"/>
          <w:sz w:val="40"/>
          <w:szCs w:val="40"/>
          <w:rtl/>
          <w:lang w:bidi="ar-JO"/>
        </w:rPr>
        <w:t>وَقَالَ: «لَوْ يَعْلَمُ النَّاسُ مَا فِي النِّدَاءِ وَالصَّفِّ الأَوَّلِ، ثُمَّ لَمْ يَجِدُوا إِلَّا أَنْ يَسْتَهِمُوا لاَسْتَهَمُوا عَلَيْهِ</w:t>
      </w:r>
    </w:p>
    <w:p w14:paraId="0CF12872" w14:textId="36A52E1B" w:rsidR="00180387" w:rsidRDefault="00DC1703" w:rsidP="009C0F24">
      <w:pPr>
        <w:autoSpaceDE w:val="0"/>
        <w:autoSpaceDN w:val="0"/>
        <w:adjustRightInd w:val="0"/>
        <w:spacing w:after="0" w:line="240" w:lineRule="auto"/>
        <w:ind w:left="-483"/>
        <w:rPr>
          <w:rFonts w:ascii="Calibri Light" w:hAnsi="Calibri Light" w:cs="Calibri Light"/>
          <w:color w:val="EE0000"/>
          <w:kern w:val="0"/>
          <w:sz w:val="40"/>
          <w:szCs w:val="40"/>
          <w:rtl/>
          <w:lang w:bidi="ar-JO"/>
        </w:rPr>
      </w:pPr>
      <w:r w:rsidRPr="002F3FFE">
        <w:rPr>
          <w:rFonts w:ascii="Calibri Light" w:hAnsi="Calibri Light" w:cs="Calibri Light"/>
          <w:color w:val="EE0000"/>
          <w:kern w:val="0"/>
          <w:sz w:val="40"/>
          <w:szCs w:val="40"/>
          <w:rtl/>
          <w:lang w:bidi="ar-JO"/>
        </w:rPr>
        <w:t>654 - وَلَوْ يَعْلَمُونَ مَا فِي التَّهْجِيرِ لاَسْتَبَقُوا إِلَيْهِ وَلَوْ يَعْلَمُونَ مَا فِي العَتَمَةِ وَالصُّبْحِ لَأَتَوْهُمَا وَلَوْ حَبْوًا»</w:t>
      </w:r>
      <w:r w:rsidR="009C0F24">
        <w:rPr>
          <w:rFonts w:ascii="Calibri Light" w:hAnsi="Calibri Light" w:cs="Calibri Light" w:hint="cs"/>
          <w:color w:val="EE0000"/>
          <w:kern w:val="0"/>
          <w:sz w:val="40"/>
          <w:szCs w:val="40"/>
          <w:rtl/>
          <w:lang w:bidi="ar-JO"/>
        </w:rPr>
        <w:t>.</w:t>
      </w:r>
    </w:p>
    <w:p w14:paraId="4F5452D0" w14:textId="77777777" w:rsidR="00671727" w:rsidRDefault="00671727" w:rsidP="009C0F24">
      <w:pPr>
        <w:autoSpaceDE w:val="0"/>
        <w:autoSpaceDN w:val="0"/>
        <w:adjustRightInd w:val="0"/>
        <w:spacing w:after="0" w:line="240" w:lineRule="auto"/>
        <w:ind w:left="-483"/>
        <w:rPr>
          <w:rFonts w:ascii="Calibri Light" w:hAnsi="Calibri Light" w:cs="Calibri Light"/>
          <w:color w:val="EE0000"/>
          <w:kern w:val="0"/>
          <w:sz w:val="40"/>
          <w:szCs w:val="40"/>
          <w:rtl/>
          <w:lang w:bidi="ar-JO"/>
        </w:rPr>
      </w:pPr>
    </w:p>
    <w:p w14:paraId="14E9E985" w14:textId="7E19D290" w:rsidR="000065E7" w:rsidRPr="00671727" w:rsidRDefault="000065E7" w:rsidP="009C0F24">
      <w:pPr>
        <w:autoSpaceDE w:val="0"/>
        <w:autoSpaceDN w:val="0"/>
        <w:adjustRightInd w:val="0"/>
        <w:spacing w:after="0" w:line="240" w:lineRule="auto"/>
        <w:ind w:left="-483"/>
        <w:rPr>
          <w:rFonts w:ascii="Calibri Light" w:hAnsi="Calibri Light" w:cs="Calibri Light"/>
          <w:kern w:val="0"/>
          <w:sz w:val="40"/>
          <w:szCs w:val="40"/>
          <w:rtl/>
          <w:lang w:bidi="ar-JO"/>
        </w:rPr>
      </w:pPr>
      <w:r w:rsidRPr="00671727">
        <w:rPr>
          <w:rFonts w:ascii="Calibri Light" w:hAnsi="Calibri Light" w:cs="Calibri Light" w:hint="cs"/>
          <w:kern w:val="0"/>
          <w:sz w:val="40"/>
          <w:szCs w:val="40"/>
          <w:rtl/>
          <w:lang w:bidi="ar-JO"/>
        </w:rPr>
        <w:t xml:space="preserve">هذه ثلاثة أحاديث </w:t>
      </w:r>
      <w:r w:rsidR="00671727">
        <w:rPr>
          <w:rFonts w:ascii="Calibri Light" w:hAnsi="Calibri Light" w:cs="Calibri Light" w:hint="cs"/>
          <w:kern w:val="0"/>
          <w:sz w:val="40"/>
          <w:szCs w:val="40"/>
          <w:rtl/>
          <w:lang w:bidi="ar-JO"/>
        </w:rPr>
        <w:t>بإسناد واحد.</w:t>
      </w:r>
    </w:p>
    <w:p w14:paraId="6F48AD33" w14:textId="77777777" w:rsidR="00180387" w:rsidRPr="002F3FFE" w:rsidRDefault="00180387" w:rsidP="00DC1703">
      <w:pPr>
        <w:autoSpaceDE w:val="0"/>
        <w:autoSpaceDN w:val="0"/>
        <w:adjustRightInd w:val="0"/>
        <w:spacing w:after="0" w:line="240" w:lineRule="auto"/>
        <w:ind w:left="-483"/>
        <w:rPr>
          <w:rFonts w:ascii="Calibri Light" w:hAnsi="Calibri Light" w:cs="Calibri Light"/>
          <w:color w:val="EE0000"/>
          <w:kern w:val="0"/>
          <w:sz w:val="40"/>
          <w:szCs w:val="40"/>
          <w:rtl/>
          <w:lang w:bidi="ar-JO"/>
        </w:rPr>
      </w:pPr>
    </w:p>
    <w:p w14:paraId="4F1E1EA7" w14:textId="33537327" w:rsidR="00180387" w:rsidRDefault="00180387" w:rsidP="00180387">
      <w:pPr>
        <w:ind w:left="-483"/>
        <w:rPr>
          <w:rFonts w:ascii="Calibri Light" w:hAnsi="Calibri Light" w:cs="Calibri Light"/>
          <w:kern w:val="0"/>
          <w:sz w:val="40"/>
          <w:szCs w:val="40"/>
          <w:rtl/>
          <w:lang w:bidi="ar-JO"/>
        </w:rPr>
      </w:pPr>
      <w:r w:rsidRPr="002F3FFE">
        <w:rPr>
          <w:rFonts w:ascii="Calibri Light" w:hAnsi="Calibri Light" w:cs="Calibri Light"/>
          <w:color w:val="EE0000"/>
          <w:kern w:val="0"/>
          <w:sz w:val="40"/>
          <w:szCs w:val="40"/>
          <w:rtl/>
          <w:lang w:bidi="ar-JO"/>
        </w:rPr>
        <w:lastRenderedPageBreak/>
        <w:t xml:space="preserve">(حَدَّثَنَا قُتَيْبَةُ) </w:t>
      </w:r>
      <w:r w:rsidRPr="002F3FFE">
        <w:rPr>
          <w:rFonts w:ascii="Calibri Light" w:hAnsi="Calibri Light" w:cs="Calibri Light"/>
          <w:kern w:val="0"/>
          <w:sz w:val="40"/>
          <w:szCs w:val="40"/>
          <w:rtl/>
          <w:lang w:bidi="ar-JO"/>
        </w:rPr>
        <w:t xml:space="preserve">بن سعيد </w:t>
      </w:r>
      <w:r w:rsidRPr="002F3FFE">
        <w:rPr>
          <w:rFonts w:ascii="Calibri Light" w:hAnsi="Calibri Light" w:cs="Calibri Light"/>
          <w:color w:val="EE0000"/>
          <w:kern w:val="0"/>
          <w:sz w:val="40"/>
          <w:szCs w:val="40"/>
          <w:rtl/>
          <w:lang w:bidi="ar-JO"/>
        </w:rPr>
        <w:t>(عَنْ مَالِكٍ، عَنْ سُمَيٍّ مَوْلَى أَبِي بَكْرِ بْنِ عَبْدِ الرَّحْمَنِ</w:t>
      </w:r>
      <w:r w:rsidR="00D85C2F"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D85C2F" w:rsidRPr="002F3FFE">
        <w:rPr>
          <w:rFonts w:ascii="Calibri Light" w:hAnsi="Calibri Light" w:cs="Calibri Light"/>
          <w:kern w:val="0"/>
          <w:sz w:val="40"/>
          <w:szCs w:val="40"/>
          <w:rtl/>
          <w:lang w:bidi="ar-JO"/>
        </w:rPr>
        <w:t xml:space="preserve">بن الحارث بن المغيرة </w:t>
      </w:r>
      <w:r w:rsidR="00D85C2F"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عَنْ أَبِي صَالِحٍ</w:t>
      </w:r>
      <w:r w:rsidR="005937A6">
        <w:rPr>
          <w:rFonts w:ascii="Calibri Light" w:hAnsi="Calibri Light" w:cs="Calibri Light" w:hint="cs"/>
          <w:color w:val="EE0000"/>
          <w:kern w:val="0"/>
          <w:sz w:val="40"/>
          <w:szCs w:val="40"/>
          <w:rtl/>
          <w:lang w:bidi="ar-JO"/>
        </w:rPr>
        <w:t xml:space="preserve">) </w:t>
      </w:r>
      <w:r w:rsidR="005937A6" w:rsidRPr="005937A6">
        <w:rPr>
          <w:rFonts w:ascii="Calibri Light" w:hAnsi="Calibri Light" w:cs="Calibri Light" w:hint="cs"/>
          <w:kern w:val="0"/>
          <w:sz w:val="40"/>
          <w:szCs w:val="40"/>
          <w:rtl/>
          <w:lang w:bidi="ar-JO"/>
        </w:rPr>
        <w:t>ذكوان</w:t>
      </w:r>
      <w:r w:rsidRPr="002F3FFE">
        <w:rPr>
          <w:rFonts w:ascii="Calibri Light" w:hAnsi="Calibri Light" w:cs="Calibri Light"/>
          <w:color w:val="EE0000"/>
          <w:kern w:val="0"/>
          <w:sz w:val="40"/>
          <w:szCs w:val="40"/>
          <w:rtl/>
          <w:lang w:bidi="ar-JO"/>
        </w:rPr>
        <w:t xml:space="preserve"> </w:t>
      </w:r>
      <w:r w:rsidR="005937A6">
        <w:rPr>
          <w:rFonts w:ascii="Calibri Light" w:hAnsi="Calibri Light" w:cs="Calibri Light" w:hint="cs"/>
          <w:color w:val="EE0000"/>
          <w:kern w:val="0"/>
          <w:sz w:val="40"/>
          <w:szCs w:val="40"/>
          <w:rtl/>
          <w:lang w:bidi="ar-JO"/>
        </w:rPr>
        <w:t>(</w:t>
      </w:r>
      <w:r w:rsidRPr="002F3FFE">
        <w:rPr>
          <w:rFonts w:ascii="Calibri Light" w:hAnsi="Calibri Light" w:cs="Calibri Light"/>
          <w:color w:val="EE0000"/>
          <w:kern w:val="0"/>
          <w:sz w:val="40"/>
          <w:szCs w:val="40"/>
          <w:rtl/>
          <w:lang w:bidi="ar-JO"/>
        </w:rPr>
        <w:t>السَّمَّانِ، عَنْ أَبِي هُرَيْرَةَ: أَنَّ رَسُولَ اللَّهِ صَلَّى اللهُ عَلَيْهِ وَسَلَّمَ قَالَ: «بَيْنَمَا رَجُلٌ يَمْشِي بِطَرِيقٍ وَجَدَ غُصْنَ شَوْكٍ</w:t>
      </w:r>
      <w:r w:rsidR="00377195">
        <w:rPr>
          <w:rFonts w:ascii="Calibri Light" w:hAnsi="Calibri Light" w:cs="Calibri Light" w:hint="cs"/>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377195" w:rsidRPr="00377195">
        <w:rPr>
          <w:rFonts w:ascii="Calibri Light" w:hAnsi="Calibri Light" w:cs="Calibri Light"/>
          <w:kern w:val="0"/>
          <w:sz w:val="40"/>
          <w:szCs w:val="40"/>
          <w:rtl/>
          <w:lang w:bidi="ar-JO"/>
        </w:rPr>
        <w:t xml:space="preserve">هو: ما تشعّب من ساق الشجر، دِقاقها، وغِلاظها </w:t>
      </w:r>
      <w:r w:rsidR="00377195">
        <w:rPr>
          <w:rFonts w:ascii="Calibri Light" w:hAnsi="Calibri Light" w:cs="Calibri Light" w:hint="cs"/>
          <w:color w:val="EE0000"/>
          <w:kern w:val="0"/>
          <w:sz w:val="40"/>
          <w:szCs w:val="40"/>
          <w:rtl/>
          <w:lang w:bidi="ar-JO"/>
        </w:rPr>
        <w:t>(</w:t>
      </w:r>
      <w:r w:rsidRPr="002F3FFE">
        <w:rPr>
          <w:rFonts w:ascii="Calibri Light" w:hAnsi="Calibri Light" w:cs="Calibri Light"/>
          <w:color w:val="EE0000"/>
          <w:kern w:val="0"/>
          <w:sz w:val="40"/>
          <w:szCs w:val="40"/>
          <w:rtl/>
          <w:lang w:bidi="ar-JO"/>
        </w:rPr>
        <w:t>عَلَى الطَّرِيقِ</w:t>
      </w:r>
      <w:r w:rsidR="00377195">
        <w:rPr>
          <w:rFonts w:ascii="Calibri Light" w:hAnsi="Calibri Light" w:cs="Calibri Light" w:hint="cs"/>
          <w:color w:val="EE0000"/>
          <w:kern w:val="0"/>
          <w:sz w:val="40"/>
          <w:szCs w:val="40"/>
          <w:rtl/>
          <w:lang w:bidi="ar-JO"/>
        </w:rPr>
        <w:t>،</w:t>
      </w:r>
      <w:r w:rsidRPr="002F3FFE">
        <w:rPr>
          <w:rFonts w:ascii="Calibri Light" w:hAnsi="Calibri Light" w:cs="Calibri Light"/>
          <w:color w:val="EE0000"/>
          <w:kern w:val="0"/>
          <w:sz w:val="40"/>
          <w:szCs w:val="40"/>
          <w:rtl/>
          <w:lang w:bidi="ar-JO"/>
        </w:rPr>
        <w:t xml:space="preserve"> فَأَخَّرَهُ</w:t>
      </w:r>
      <w:r w:rsidR="000A35A1"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0A35A1" w:rsidRPr="002F3FFE">
        <w:rPr>
          <w:rFonts w:ascii="Calibri Light" w:hAnsi="Calibri Light" w:cs="Calibri Light"/>
          <w:kern w:val="0"/>
          <w:sz w:val="40"/>
          <w:szCs w:val="40"/>
          <w:rtl/>
          <w:lang w:bidi="ar-JO"/>
        </w:rPr>
        <w:t>عنِ الطريق</w:t>
      </w:r>
      <w:r w:rsidR="00377195">
        <w:rPr>
          <w:rFonts w:ascii="Calibri Light" w:hAnsi="Calibri Light" w:cs="Calibri Light" w:hint="cs"/>
          <w:kern w:val="0"/>
          <w:sz w:val="40"/>
          <w:szCs w:val="40"/>
          <w:rtl/>
          <w:lang w:bidi="ar-JO"/>
        </w:rPr>
        <w:t xml:space="preserve"> أي أبعده عن طريق الناس حتى لا يؤذي أحدا</w:t>
      </w:r>
      <w:r w:rsidR="000A35A1" w:rsidRPr="002F3FFE">
        <w:rPr>
          <w:rFonts w:ascii="Calibri Light" w:hAnsi="Calibri Light" w:cs="Calibri Light"/>
          <w:kern w:val="0"/>
          <w:sz w:val="40"/>
          <w:szCs w:val="40"/>
          <w:rtl/>
          <w:lang w:bidi="ar-JO"/>
        </w:rPr>
        <w:t xml:space="preserve"> </w:t>
      </w:r>
      <w:r w:rsidR="000A35A1"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فَشَكَرَ اللَّهُ لَهُ</w:t>
      </w:r>
      <w:r w:rsidR="00255B97"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255B97" w:rsidRPr="002F3FFE">
        <w:rPr>
          <w:rFonts w:ascii="Calibri Light" w:hAnsi="Calibri Light" w:cs="Calibri Light"/>
          <w:kern w:val="0"/>
          <w:sz w:val="40"/>
          <w:szCs w:val="40"/>
          <w:rtl/>
          <w:lang w:bidi="ar-JO"/>
        </w:rPr>
        <w:t>ذلك</w:t>
      </w:r>
      <w:r w:rsidR="00493856" w:rsidRPr="002F3FFE">
        <w:rPr>
          <w:rFonts w:ascii="Calibri Light" w:hAnsi="Calibri Light" w:cs="Calibri Light"/>
          <w:kern w:val="0"/>
          <w:sz w:val="40"/>
          <w:szCs w:val="40"/>
          <w:rtl/>
          <w:lang w:bidi="ar-JO"/>
        </w:rPr>
        <w:t>؛</w:t>
      </w:r>
      <w:r w:rsidR="0064689A">
        <w:rPr>
          <w:rFonts w:ascii="Calibri Light" w:hAnsi="Calibri Light" w:cs="Calibri Light" w:hint="cs"/>
          <w:kern w:val="0"/>
          <w:sz w:val="40"/>
          <w:szCs w:val="40"/>
          <w:rtl/>
          <w:lang w:bidi="ar-JO"/>
        </w:rPr>
        <w:t xml:space="preserve"> أي </w:t>
      </w:r>
      <w:r w:rsidR="00255B97" w:rsidRPr="002F3FFE">
        <w:rPr>
          <w:rFonts w:ascii="Calibri Light" w:hAnsi="Calibri Light" w:cs="Calibri Light"/>
          <w:kern w:val="0"/>
          <w:sz w:val="40"/>
          <w:szCs w:val="40"/>
          <w:rtl/>
          <w:lang w:bidi="ar-JO"/>
        </w:rPr>
        <w:t>أثنى عليه</w:t>
      </w:r>
      <w:r w:rsidR="0064689A">
        <w:rPr>
          <w:rFonts w:ascii="Calibri Light" w:hAnsi="Calibri Light" w:cs="Calibri Light" w:hint="cs"/>
          <w:kern w:val="0"/>
          <w:sz w:val="40"/>
          <w:szCs w:val="40"/>
          <w:rtl/>
          <w:lang w:bidi="ar-JO"/>
        </w:rPr>
        <w:t>، وجازاه</w:t>
      </w:r>
      <w:r w:rsidR="00255B97" w:rsidRPr="002F3FFE">
        <w:rPr>
          <w:rFonts w:ascii="Calibri Light" w:hAnsi="Calibri Light" w:cs="Calibri Light"/>
          <w:kern w:val="0"/>
          <w:sz w:val="40"/>
          <w:szCs w:val="40"/>
          <w:rtl/>
          <w:lang w:bidi="ar-JO"/>
        </w:rPr>
        <w:t xml:space="preserve"> </w:t>
      </w:r>
      <w:r w:rsidR="00255B97"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فَغَفَرَ لَهُ</w:t>
      </w:r>
      <w:r w:rsidR="0036714D" w:rsidRPr="002F3FFE">
        <w:rPr>
          <w:rFonts w:ascii="Calibri Light" w:hAnsi="Calibri Light" w:cs="Calibri Light"/>
          <w:color w:val="EE0000"/>
          <w:kern w:val="0"/>
          <w:sz w:val="40"/>
          <w:szCs w:val="40"/>
          <w:rtl/>
          <w:lang w:bidi="ar-JO"/>
        </w:rPr>
        <w:t>)</w:t>
      </w:r>
      <w:r w:rsidR="00F41EEB">
        <w:rPr>
          <w:rFonts w:ascii="Calibri Light" w:hAnsi="Calibri Light" w:cs="Calibri Light" w:hint="cs"/>
          <w:color w:val="EE0000"/>
          <w:kern w:val="0"/>
          <w:sz w:val="40"/>
          <w:szCs w:val="40"/>
          <w:rtl/>
          <w:lang w:bidi="ar-JO"/>
        </w:rPr>
        <w:t xml:space="preserve"> </w:t>
      </w:r>
      <w:r w:rsidR="00F41EEB" w:rsidRPr="00F41EEB">
        <w:rPr>
          <w:rFonts w:ascii="Calibri Light" w:hAnsi="Calibri Light" w:cs="Calibri Light" w:hint="cs"/>
          <w:kern w:val="0"/>
          <w:sz w:val="40"/>
          <w:szCs w:val="40"/>
          <w:rtl/>
          <w:lang w:bidi="ar-JO"/>
        </w:rPr>
        <w:t>ذنوبه.</w:t>
      </w:r>
    </w:p>
    <w:p w14:paraId="6F68F27E" w14:textId="77777777" w:rsidR="000065E7" w:rsidRDefault="00EB6084" w:rsidP="00180387">
      <w:pPr>
        <w:ind w:left="-483"/>
        <w:rPr>
          <w:rFonts w:ascii="Calibri Light" w:hAnsi="Calibri Light" w:cs="Calibri Light"/>
          <w:sz w:val="40"/>
          <w:szCs w:val="40"/>
          <w:rtl/>
          <w:lang w:bidi="ar-JO"/>
        </w:rPr>
      </w:pPr>
      <w:r w:rsidRPr="00EB6084">
        <w:rPr>
          <w:rFonts w:ascii="Calibri Light" w:hAnsi="Calibri Light" w:cs="Calibri Light"/>
          <w:sz w:val="40"/>
          <w:szCs w:val="40"/>
          <w:rtl/>
          <w:lang w:bidi="ar-JO"/>
        </w:rPr>
        <w:t>قال النوويّ رحمه الله: وفيه فضيلة إماطة الأذى عن الطريق، وهو كلُّ مُؤْذٍ، وهذه الإماطة أدنى شُعَب الإيمان، كما سبق الحديث في ذلك في "كتاب الإيمان"</w:t>
      </w:r>
      <w:r>
        <w:rPr>
          <w:rFonts w:ascii="Calibri Light" w:hAnsi="Calibri Light" w:cs="Calibri Light" w:hint="cs"/>
          <w:sz w:val="40"/>
          <w:szCs w:val="40"/>
          <w:rtl/>
          <w:lang w:bidi="ar-JO"/>
        </w:rPr>
        <w:t>". انتهى</w:t>
      </w:r>
    </w:p>
    <w:p w14:paraId="566AC481" w14:textId="42B4391B" w:rsidR="00EB6084" w:rsidRPr="00EB6084" w:rsidRDefault="000065E7" w:rsidP="00180387">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وسيأتي هذا الحديث.</w:t>
      </w:r>
      <w:r w:rsidR="00EB6084">
        <w:rPr>
          <w:rFonts w:ascii="Calibri Light" w:hAnsi="Calibri Light" w:cs="Calibri Light" w:hint="cs"/>
          <w:sz w:val="40"/>
          <w:szCs w:val="40"/>
          <w:rtl/>
          <w:lang w:bidi="ar-JO"/>
        </w:rPr>
        <w:t xml:space="preserve"> </w:t>
      </w:r>
    </w:p>
    <w:p w14:paraId="0996F906" w14:textId="57D244BB" w:rsidR="00007396" w:rsidRDefault="00C5495A" w:rsidP="00180387">
      <w:pPr>
        <w:ind w:left="-483"/>
        <w:rPr>
          <w:rFonts w:ascii="Calibri Light" w:hAnsi="Calibri Light" w:cs="Calibri Light"/>
          <w:sz w:val="40"/>
          <w:szCs w:val="40"/>
          <w:rtl/>
          <w:lang w:bidi="ar-JO"/>
        </w:rPr>
      </w:pPr>
      <w:r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ثُمَّ قَالَ</w:t>
      </w:r>
      <w:r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 xml:space="preserve"> </w:t>
      </w:r>
      <w:r w:rsidRPr="002F3FFE">
        <w:rPr>
          <w:rFonts w:ascii="Calibri Light" w:hAnsi="Calibri Light" w:cs="Calibri Light"/>
          <w:sz w:val="40"/>
          <w:szCs w:val="40"/>
          <w:rtl/>
          <w:lang w:bidi="ar-JO"/>
        </w:rPr>
        <w:t xml:space="preserve">عليه الصلاة والسلام: </w:t>
      </w:r>
      <w:r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الشُّهَدَاءُ</w:t>
      </w:r>
      <w:r w:rsidR="00DF6C6F">
        <w:rPr>
          <w:rFonts w:ascii="Calibri Light" w:hAnsi="Calibri Light" w:cs="Calibri Light" w:hint="cs"/>
          <w:color w:val="EE0000"/>
          <w:kern w:val="0"/>
          <w:sz w:val="40"/>
          <w:szCs w:val="40"/>
          <w:rtl/>
          <w:lang w:bidi="ar-JO"/>
        </w:rPr>
        <w:t xml:space="preserve"> </w:t>
      </w:r>
      <w:r w:rsidR="00180387" w:rsidRPr="002F3FFE">
        <w:rPr>
          <w:rFonts w:ascii="Calibri Light" w:hAnsi="Calibri Light" w:cs="Calibri Light"/>
          <w:color w:val="EE0000"/>
          <w:kern w:val="0"/>
          <w:sz w:val="40"/>
          <w:szCs w:val="40"/>
          <w:rtl/>
          <w:lang w:bidi="ar-JO"/>
        </w:rPr>
        <w:t>خَمْسَةٌ: المَطْعُونُ</w:t>
      </w:r>
      <w:r w:rsidR="0050159B"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 xml:space="preserve"> </w:t>
      </w:r>
      <w:r w:rsidR="0050159B" w:rsidRPr="002F3FFE">
        <w:rPr>
          <w:rFonts w:ascii="Calibri Light" w:hAnsi="Calibri Light" w:cs="Calibri Light"/>
          <w:sz w:val="40"/>
          <w:szCs w:val="40"/>
          <w:rtl/>
          <w:lang w:bidi="ar-JO"/>
        </w:rPr>
        <w:t xml:space="preserve">أي الذي يموت في </w:t>
      </w:r>
      <w:r w:rsidR="00DF6C6F">
        <w:rPr>
          <w:rFonts w:ascii="Calibri Light" w:hAnsi="Calibri Light" w:cs="Calibri Light" w:hint="cs"/>
          <w:sz w:val="40"/>
          <w:szCs w:val="40"/>
          <w:rtl/>
          <w:lang w:bidi="ar-JO"/>
        </w:rPr>
        <w:t xml:space="preserve">مرض </w:t>
      </w:r>
      <w:r w:rsidR="0050159B" w:rsidRPr="002F3FFE">
        <w:rPr>
          <w:rFonts w:ascii="Calibri Light" w:hAnsi="Calibri Light" w:cs="Calibri Light"/>
          <w:sz w:val="40"/>
          <w:szCs w:val="40"/>
          <w:rtl/>
          <w:lang w:bidi="ar-JO"/>
        </w:rPr>
        <w:t xml:space="preserve">الطاعون </w:t>
      </w:r>
      <w:r w:rsidR="0050159B"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وَالمَبْطُونُ</w:t>
      </w:r>
      <w:r w:rsidR="0050159B" w:rsidRPr="002F3FFE">
        <w:rPr>
          <w:rFonts w:ascii="Calibri Light" w:hAnsi="Calibri Light" w:cs="Calibri Light"/>
          <w:color w:val="EE0000"/>
          <w:kern w:val="0"/>
          <w:sz w:val="40"/>
          <w:szCs w:val="40"/>
          <w:rtl/>
          <w:lang w:bidi="ar-JO"/>
        </w:rPr>
        <w:t>)</w:t>
      </w:r>
      <w:r w:rsidR="0050159B" w:rsidRPr="002F3FFE">
        <w:rPr>
          <w:rFonts w:ascii="Calibri Light" w:hAnsi="Calibri Light" w:cs="Calibri Light"/>
          <w:sz w:val="40"/>
          <w:szCs w:val="40"/>
          <w:rtl/>
          <w:lang w:bidi="ar-JO"/>
        </w:rPr>
        <w:t xml:space="preserve"> الذي يموت بداء </w:t>
      </w:r>
      <w:r w:rsidR="00E44A44">
        <w:rPr>
          <w:rFonts w:ascii="Calibri Light" w:hAnsi="Calibri Light" w:cs="Calibri Light" w:hint="cs"/>
          <w:sz w:val="40"/>
          <w:szCs w:val="40"/>
          <w:rtl/>
          <w:lang w:bidi="ar-JO"/>
        </w:rPr>
        <w:t>البطن</w:t>
      </w:r>
      <w:r w:rsidR="0050159B" w:rsidRPr="002F3FFE">
        <w:rPr>
          <w:rFonts w:ascii="Calibri Light" w:hAnsi="Calibri Light" w:cs="Calibri Light"/>
          <w:sz w:val="40"/>
          <w:szCs w:val="40"/>
          <w:rtl/>
          <w:lang w:bidi="ar-JO"/>
        </w:rPr>
        <w:t xml:space="preserve"> </w:t>
      </w:r>
      <w:r w:rsidR="0050159B"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وَالغَرِيقُ</w:t>
      </w:r>
      <w:r w:rsidR="00681C95">
        <w:rPr>
          <w:rFonts w:ascii="Calibri Light" w:hAnsi="Calibri Light" w:cs="Calibri Light" w:hint="cs"/>
          <w:color w:val="EE0000"/>
          <w:kern w:val="0"/>
          <w:sz w:val="40"/>
          <w:szCs w:val="40"/>
          <w:rtl/>
          <w:lang w:bidi="ar-JO"/>
        </w:rPr>
        <w:t>)</w:t>
      </w:r>
      <w:r w:rsidR="00681C95" w:rsidRPr="00681C95">
        <w:rPr>
          <w:rtl/>
        </w:rPr>
        <w:t xml:space="preserve"> </w:t>
      </w:r>
      <w:r w:rsidR="00681C95" w:rsidRPr="00681C95">
        <w:rPr>
          <w:rFonts w:ascii="Calibri Light" w:hAnsi="Calibri Light" w:cs="Calibri Light"/>
          <w:kern w:val="0"/>
          <w:sz w:val="40"/>
          <w:szCs w:val="40"/>
          <w:rtl/>
          <w:lang w:bidi="ar-JO"/>
        </w:rPr>
        <w:t>هو الذي يموت غَرَقًا في الماء</w:t>
      </w:r>
      <w:r w:rsidR="00180387" w:rsidRPr="00681C95">
        <w:rPr>
          <w:rFonts w:ascii="Calibri Light" w:hAnsi="Calibri Light" w:cs="Calibri Light"/>
          <w:kern w:val="0"/>
          <w:sz w:val="40"/>
          <w:szCs w:val="40"/>
          <w:rtl/>
          <w:lang w:bidi="ar-JO"/>
        </w:rPr>
        <w:t xml:space="preserve"> </w:t>
      </w:r>
      <w:r w:rsidR="00681C95">
        <w:rPr>
          <w:rFonts w:ascii="Calibri Light" w:hAnsi="Calibri Light" w:cs="Calibri Light" w:hint="cs"/>
          <w:color w:val="EE0000"/>
          <w:kern w:val="0"/>
          <w:sz w:val="40"/>
          <w:szCs w:val="40"/>
          <w:rtl/>
          <w:lang w:bidi="ar-JO"/>
        </w:rPr>
        <w:t>(</w:t>
      </w:r>
      <w:r w:rsidR="00180387" w:rsidRPr="002F3FFE">
        <w:rPr>
          <w:rFonts w:ascii="Calibri Light" w:hAnsi="Calibri Light" w:cs="Calibri Light"/>
          <w:color w:val="EE0000"/>
          <w:kern w:val="0"/>
          <w:sz w:val="40"/>
          <w:szCs w:val="40"/>
          <w:rtl/>
          <w:lang w:bidi="ar-JO"/>
        </w:rPr>
        <w:t>وَصَاحِبُ الهَدْمِ</w:t>
      </w:r>
      <w:r w:rsidR="00621AAD"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 xml:space="preserve"> </w:t>
      </w:r>
      <w:r w:rsidR="00621AAD" w:rsidRPr="002F3FFE">
        <w:rPr>
          <w:rFonts w:ascii="Calibri Light" w:hAnsi="Calibri Light" w:cs="Calibri Light"/>
          <w:sz w:val="40"/>
          <w:szCs w:val="40"/>
          <w:rtl/>
          <w:lang w:bidi="ar-JO"/>
        </w:rPr>
        <w:t>أي الذي مات تحت الهدم</w:t>
      </w:r>
      <w:r w:rsidR="00E5486A">
        <w:rPr>
          <w:rFonts w:ascii="Calibri Light" w:hAnsi="Calibri Light" w:cs="Calibri Light" w:hint="cs"/>
          <w:sz w:val="40"/>
          <w:szCs w:val="40"/>
          <w:rtl/>
          <w:lang w:bidi="ar-JO"/>
        </w:rPr>
        <w:t>، كالذي ينهدم عليه البيت</w:t>
      </w:r>
      <w:r w:rsidR="00621AAD" w:rsidRPr="002F3FFE">
        <w:rPr>
          <w:rFonts w:ascii="Calibri Light" w:hAnsi="Calibri Light" w:cs="Calibri Light"/>
          <w:color w:val="EE0000"/>
          <w:kern w:val="0"/>
          <w:sz w:val="40"/>
          <w:szCs w:val="40"/>
          <w:rtl/>
          <w:lang w:bidi="ar-JO"/>
        </w:rPr>
        <w:t xml:space="preserve"> (</w:t>
      </w:r>
      <w:r w:rsidR="00180387" w:rsidRPr="002F3FFE">
        <w:rPr>
          <w:rFonts w:ascii="Calibri Light" w:hAnsi="Calibri Light" w:cs="Calibri Light"/>
          <w:color w:val="EE0000"/>
          <w:kern w:val="0"/>
          <w:sz w:val="40"/>
          <w:szCs w:val="40"/>
          <w:rtl/>
          <w:lang w:bidi="ar-JO"/>
        </w:rPr>
        <w:t>وَالشَّهِيدُ</w:t>
      </w:r>
      <w:r w:rsidR="004E06A2"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 xml:space="preserve"> </w:t>
      </w:r>
      <w:r w:rsidR="004E06A2" w:rsidRPr="002F3FFE">
        <w:rPr>
          <w:rFonts w:ascii="Calibri Light" w:hAnsi="Calibri Light" w:cs="Calibri Light"/>
          <w:sz w:val="40"/>
          <w:szCs w:val="40"/>
          <w:rtl/>
          <w:lang w:bidi="ar-JO"/>
        </w:rPr>
        <w:t>المقتول</w:t>
      </w:r>
      <w:r w:rsidR="004E06A2" w:rsidRPr="002F3FFE">
        <w:rPr>
          <w:rFonts w:ascii="Calibri Light" w:hAnsi="Calibri Light" w:cs="Calibri Light"/>
          <w:color w:val="EE0000"/>
          <w:kern w:val="0"/>
          <w:sz w:val="40"/>
          <w:szCs w:val="40"/>
          <w:rtl/>
          <w:lang w:bidi="ar-JO"/>
        </w:rPr>
        <w:t xml:space="preserve"> (</w:t>
      </w:r>
      <w:r w:rsidR="00180387" w:rsidRPr="002F3FFE">
        <w:rPr>
          <w:rFonts w:ascii="Calibri Light" w:hAnsi="Calibri Light" w:cs="Calibri Light"/>
          <w:color w:val="EE0000"/>
          <w:kern w:val="0"/>
          <w:sz w:val="40"/>
          <w:szCs w:val="40"/>
          <w:rtl/>
          <w:lang w:bidi="ar-JO"/>
        </w:rPr>
        <w:t>فِي سَبِيلِ اللَّهِ</w:t>
      </w:r>
      <w:r w:rsidR="004E06A2" w:rsidRPr="002F3FFE">
        <w:rPr>
          <w:rFonts w:ascii="Calibri Light" w:hAnsi="Calibri Light" w:cs="Calibri Light"/>
          <w:color w:val="EE0000"/>
          <w:kern w:val="0"/>
          <w:sz w:val="40"/>
          <w:szCs w:val="40"/>
          <w:rtl/>
          <w:lang w:bidi="ar-JO"/>
        </w:rPr>
        <w:t>)</w:t>
      </w:r>
      <w:r w:rsidR="00852345" w:rsidRPr="002F3FFE">
        <w:rPr>
          <w:rFonts w:ascii="Calibri Light" w:hAnsi="Calibri Light" w:cs="Calibri Light"/>
          <w:sz w:val="40"/>
          <w:szCs w:val="40"/>
          <w:rtl/>
          <w:lang w:bidi="ar-JO"/>
        </w:rPr>
        <w:t xml:space="preserve"> </w:t>
      </w:r>
      <w:r w:rsidR="00007396">
        <w:rPr>
          <w:rFonts w:ascii="Calibri Light" w:hAnsi="Calibri Light" w:cs="Calibri Light" w:hint="cs"/>
          <w:sz w:val="40"/>
          <w:szCs w:val="40"/>
          <w:rtl/>
          <w:lang w:bidi="ar-JO"/>
        </w:rPr>
        <w:t xml:space="preserve">الذي مات في </w:t>
      </w:r>
      <w:r w:rsidR="00013AE8">
        <w:rPr>
          <w:rFonts w:ascii="Calibri Light" w:hAnsi="Calibri Light" w:cs="Calibri Light" w:hint="cs"/>
          <w:sz w:val="40"/>
          <w:szCs w:val="40"/>
          <w:rtl/>
          <w:lang w:bidi="ar-JO"/>
        </w:rPr>
        <w:t>الجهاد، في معركة لإعلاء كلمة لا إله إلا الله.</w:t>
      </w:r>
    </w:p>
    <w:p w14:paraId="518AC515" w14:textId="1C814BD7" w:rsidR="00180387" w:rsidRDefault="00F84970" w:rsidP="00180387">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هذا الأخير هو فقط الذي لا يغسل ولا يكفن لا يصلى عليه، </w:t>
      </w:r>
      <w:r w:rsidR="00B847FA">
        <w:rPr>
          <w:rFonts w:ascii="Calibri Light" w:hAnsi="Calibri Light" w:cs="Calibri Light" w:hint="cs"/>
          <w:sz w:val="40"/>
          <w:szCs w:val="40"/>
          <w:rtl/>
          <w:lang w:bidi="ar-JO"/>
        </w:rPr>
        <w:t xml:space="preserve">ويبعث بدمه </w:t>
      </w:r>
      <w:r w:rsidR="00044564">
        <w:rPr>
          <w:rFonts w:ascii="Calibri Light" w:hAnsi="Calibri Light" w:cs="Calibri Light" w:hint="cs"/>
          <w:sz w:val="40"/>
          <w:szCs w:val="40"/>
          <w:rtl/>
          <w:lang w:bidi="ar-JO"/>
        </w:rPr>
        <w:t xml:space="preserve">ويشفع شفاعة الشهداء </w:t>
      </w:r>
      <w:r w:rsidR="00B847FA">
        <w:rPr>
          <w:rFonts w:ascii="Calibri Light" w:hAnsi="Calibri Light" w:cs="Calibri Light" w:hint="cs"/>
          <w:sz w:val="40"/>
          <w:szCs w:val="40"/>
          <w:rtl/>
          <w:lang w:bidi="ar-JO"/>
        </w:rPr>
        <w:t>كرامة له.</w:t>
      </w:r>
    </w:p>
    <w:p w14:paraId="7E7BC917" w14:textId="73FFBF51" w:rsidR="00B847FA" w:rsidRDefault="00B847FA" w:rsidP="00180387">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وأما الباقي فلا، لهم أجر الشهيد فقط.</w:t>
      </w:r>
    </w:p>
    <w:p w14:paraId="42DB3061" w14:textId="3B9659BD" w:rsidR="00B0345E" w:rsidRPr="00B0345E" w:rsidRDefault="00B0345E" w:rsidP="00B0345E">
      <w:pPr>
        <w:ind w:left="-483"/>
        <w:rPr>
          <w:rFonts w:ascii="Calibri Light" w:hAnsi="Calibri Light" w:cs="Calibri Light"/>
          <w:sz w:val="40"/>
          <w:szCs w:val="40"/>
          <w:rtl/>
          <w:lang w:bidi="ar-JO"/>
        </w:rPr>
      </w:pPr>
      <w:r w:rsidRPr="00B0345E">
        <w:rPr>
          <w:rFonts w:ascii="Calibri Light" w:hAnsi="Calibri Light" w:cs="Calibri Light"/>
          <w:sz w:val="40"/>
          <w:szCs w:val="40"/>
          <w:rtl/>
          <w:lang w:bidi="ar-JO"/>
        </w:rPr>
        <w:t xml:space="preserve">وقال النوويّ رحمه الله: وفي رواية مالك في "الموطأ" من حديث جابر بن عَتِيك: "الشهداء سبعة، سوى القتل في سبيل الله - فذكر - المطعون، والمبطون، والغَرِق، وصاحب الهدم، وصاحب ذات الجَنْب، والحَرِق، والمرأة تموت بجُمع"، وفي رواية لمسلم: "مَن قُتِل في سبيل الله فهو شهيد، ومن مات في سبيل الله فهو شهيد"، وهذا الحديث </w:t>
      </w:r>
      <w:r w:rsidRPr="00B0345E">
        <w:rPr>
          <w:rFonts w:ascii="Calibri Light" w:hAnsi="Calibri Light" w:cs="Calibri Light"/>
          <w:sz w:val="40"/>
          <w:szCs w:val="40"/>
          <w:rtl/>
          <w:lang w:bidi="ar-JO"/>
        </w:rPr>
        <w:lastRenderedPageBreak/>
        <w:t>الذي رواه مالك صحيح بلا خلاف، وإن كان البخاريّ ومسلم لم يُخْرجاه.</w:t>
      </w:r>
    </w:p>
    <w:p w14:paraId="6E6EE1B8" w14:textId="6D48BA3C" w:rsidR="00B0345E" w:rsidRDefault="00B0345E" w:rsidP="00B0345E">
      <w:pPr>
        <w:ind w:left="-483"/>
        <w:rPr>
          <w:rFonts w:ascii="Calibri Light" w:hAnsi="Calibri Light" w:cs="Calibri Light"/>
          <w:sz w:val="40"/>
          <w:szCs w:val="40"/>
          <w:rtl/>
          <w:lang w:bidi="ar-JO"/>
        </w:rPr>
      </w:pPr>
      <w:r w:rsidRPr="00B0345E">
        <w:rPr>
          <w:rFonts w:ascii="Calibri Light" w:hAnsi="Calibri Light" w:cs="Calibri Light"/>
          <w:sz w:val="40"/>
          <w:szCs w:val="40"/>
          <w:rtl/>
          <w:lang w:bidi="ar-JO"/>
        </w:rPr>
        <w:t>ثم ذكر معاني الخمسة التي تقدّمت، ثم قال: وصاحب ذات الج</w:t>
      </w:r>
      <w:r w:rsidR="007B78E5">
        <w:rPr>
          <w:rFonts w:ascii="Calibri Light" w:hAnsi="Calibri Light" w:cs="Calibri Light" w:hint="cs"/>
          <w:sz w:val="40"/>
          <w:szCs w:val="40"/>
          <w:rtl/>
          <w:lang w:bidi="ar-JO"/>
        </w:rPr>
        <w:t>َ</w:t>
      </w:r>
      <w:r w:rsidRPr="00B0345E">
        <w:rPr>
          <w:rFonts w:ascii="Calibri Light" w:hAnsi="Calibri Light" w:cs="Calibri Light"/>
          <w:sz w:val="40"/>
          <w:szCs w:val="40"/>
          <w:rtl/>
          <w:lang w:bidi="ar-JO"/>
        </w:rPr>
        <w:t>ن</w:t>
      </w:r>
      <w:r w:rsidR="007B78E5">
        <w:rPr>
          <w:rFonts w:ascii="Calibri Light" w:hAnsi="Calibri Light" w:cs="Calibri Light" w:hint="cs"/>
          <w:sz w:val="40"/>
          <w:szCs w:val="40"/>
          <w:rtl/>
          <w:lang w:bidi="ar-JO"/>
        </w:rPr>
        <w:t>ْ</w:t>
      </w:r>
      <w:r w:rsidRPr="00B0345E">
        <w:rPr>
          <w:rFonts w:ascii="Calibri Light" w:hAnsi="Calibri Light" w:cs="Calibri Light"/>
          <w:sz w:val="40"/>
          <w:szCs w:val="40"/>
          <w:rtl/>
          <w:lang w:bidi="ar-JO"/>
        </w:rPr>
        <w:t>ب معروف، وهي قُرْحة تكون في الجنب باطنًا، والحريق الذي يموت بحريق النار، وأما المرأة تموت بِجُمْع، فهو بضم الجيم، وفتحها، وكسرها، والضم أشهر، قيل: التي تموت حاملًا جامعةً ولدها في بطنها، وقيل: هي البكر، والصحيح الأول»</w:t>
      </w:r>
      <w:r w:rsidR="00E74C84">
        <w:rPr>
          <w:rFonts w:ascii="Calibri Light" w:hAnsi="Calibri Light" w:cs="Calibri Light" w:hint="cs"/>
          <w:sz w:val="40"/>
          <w:szCs w:val="40"/>
          <w:rtl/>
          <w:lang w:bidi="ar-JO"/>
        </w:rPr>
        <w:t>.</w:t>
      </w:r>
    </w:p>
    <w:p w14:paraId="69895F91" w14:textId="6A732295" w:rsidR="00E74C84" w:rsidRDefault="00E74C84" w:rsidP="00B0345E">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E74C84">
        <w:rPr>
          <w:rFonts w:ascii="Calibri Light" w:hAnsi="Calibri Light" w:cs="Calibri Light"/>
          <w:sz w:val="40"/>
          <w:szCs w:val="40"/>
          <w:rtl/>
          <w:lang w:bidi="ar-JO"/>
        </w:rPr>
        <w:t>«قال العلماء: المراد بشهادة هؤلاء كلِّهم غير المقتول في سبيل الله: أنهم يكون لهم في الآخرة ثواب الشهداء، وأما في الدنيا فيُغْسَلون، ويُصَلَّى عليهم، وقد سبق في "كتاب الإيمان" بيان هذا، وأن الشهداء ثلاثة أقسام: شهيد في الدنيا والآخرة، وهو المقتول في حرب الكفار، وشهيد في الآخرة دون أحكام الدنيا، وهم هؤلاء المذكورون هنا، وشهيد في الدنيا دون الآخرة، وهو مَن غَلَّ في الغنيمة، أو قُتل مُدْبِرًا</w:t>
      </w:r>
      <w:r w:rsidR="003562D7">
        <w:rPr>
          <w:rFonts w:ascii="Calibri Light" w:hAnsi="Calibri Light" w:cs="Calibri Light" w:hint="cs"/>
          <w:sz w:val="40"/>
          <w:szCs w:val="40"/>
          <w:rtl/>
          <w:lang w:bidi="ar-JO"/>
        </w:rPr>
        <w:t>"</w:t>
      </w:r>
      <w:r w:rsidRPr="00E74C84">
        <w:rPr>
          <w:rFonts w:ascii="Calibri Light" w:hAnsi="Calibri Light" w:cs="Calibri Light"/>
          <w:sz w:val="40"/>
          <w:szCs w:val="40"/>
          <w:rtl/>
          <w:lang w:bidi="ar-JO"/>
        </w:rPr>
        <w:t>. انتهى</w:t>
      </w:r>
    </w:p>
    <w:p w14:paraId="67DC7877" w14:textId="6F36B6E9" w:rsidR="000065E7" w:rsidRPr="00B0345E" w:rsidRDefault="000065E7" w:rsidP="00B0345E">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وسيأتي هذا أيضا.</w:t>
      </w:r>
    </w:p>
    <w:p w14:paraId="29A41878" w14:textId="0BC718C9" w:rsidR="00A939C5" w:rsidRPr="002F3FFE" w:rsidRDefault="00180387" w:rsidP="00A939C5">
      <w:pPr>
        <w:ind w:left="-483"/>
        <w:rPr>
          <w:rFonts w:ascii="Calibri Light" w:hAnsi="Calibri Light" w:cs="Calibri Light"/>
          <w:color w:val="EE0000"/>
          <w:sz w:val="40"/>
          <w:szCs w:val="40"/>
          <w:rtl/>
          <w:lang w:bidi="ar-JO"/>
        </w:rPr>
      </w:pPr>
      <w:r w:rsidRPr="002F3FFE">
        <w:rPr>
          <w:rFonts w:ascii="Calibri Light" w:hAnsi="Calibri Light" w:cs="Calibri Light"/>
          <w:color w:val="EE0000"/>
          <w:kern w:val="0"/>
          <w:sz w:val="40"/>
          <w:szCs w:val="40"/>
          <w:rtl/>
          <w:lang w:bidi="ar-JO"/>
        </w:rPr>
        <w:t>وَقَالَ</w:t>
      </w:r>
      <w:r w:rsidR="002F44D2"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2F44D2" w:rsidRPr="002F3FFE">
        <w:rPr>
          <w:rFonts w:ascii="Calibri Light" w:hAnsi="Calibri Light" w:cs="Calibri Light"/>
          <w:sz w:val="40"/>
          <w:szCs w:val="40"/>
          <w:rtl/>
          <w:lang w:bidi="ar-JO"/>
        </w:rPr>
        <w:t xml:space="preserve">عليه الصلاة والسلام </w:t>
      </w:r>
      <w:r w:rsidR="002F44D2"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لَوْ يَعْلَمُ النَّاسُ مَا فِي النِّدَاءِ</w:t>
      </w:r>
      <w:r w:rsidR="00407BD2"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 xml:space="preserve"> </w:t>
      </w:r>
      <w:r w:rsidR="00407BD2" w:rsidRPr="002F3FFE">
        <w:rPr>
          <w:rFonts w:ascii="Calibri Light" w:hAnsi="Calibri Light" w:cs="Calibri Light"/>
          <w:kern w:val="0"/>
          <w:sz w:val="40"/>
          <w:szCs w:val="40"/>
          <w:rtl/>
          <w:lang w:bidi="ar-JO"/>
        </w:rPr>
        <w:t xml:space="preserve">الأذان </w:t>
      </w:r>
      <w:r w:rsidR="00407BD2" w:rsidRPr="002F3FFE">
        <w:rPr>
          <w:rFonts w:ascii="Calibri Light" w:hAnsi="Calibri Light" w:cs="Calibri Light"/>
          <w:color w:val="EE0000"/>
          <w:kern w:val="0"/>
          <w:sz w:val="40"/>
          <w:szCs w:val="40"/>
          <w:rtl/>
          <w:lang w:bidi="ar-JO"/>
        </w:rPr>
        <w:t>(</w:t>
      </w:r>
      <w:r w:rsidRPr="002F3FFE">
        <w:rPr>
          <w:rFonts w:ascii="Calibri Light" w:hAnsi="Calibri Light" w:cs="Calibri Light"/>
          <w:color w:val="EE0000"/>
          <w:kern w:val="0"/>
          <w:sz w:val="40"/>
          <w:szCs w:val="40"/>
          <w:rtl/>
          <w:lang w:bidi="ar-JO"/>
        </w:rPr>
        <w:t>وَالصَّفِّ الأَوَّلِ، ثُمَّ لَمْ يَجِدُوا إِلَّا أَنْ يَسْتَهِمُوا لاَسْتَهَمُوا عَلَيْهِ</w:t>
      </w:r>
      <w:r w:rsidR="00407BD2" w:rsidRPr="002F3FFE">
        <w:rPr>
          <w:rFonts w:ascii="Calibri Light" w:hAnsi="Calibri Light" w:cs="Calibri Light"/>
          <w:color w:val="EE0000"/>
          <w:kern w:val="0"/>
          <w:sz w:val="40"/>
          <w:szCs w:val="40"/>
          <w:rtl/>
          <w:lang w:bidi="ar-JO"/>
        </w:rPr>
        <w:t>)</w:t>
      </w:r>
      <w:r w:rsidR="00407BD2" w:rsidRPr="002F3FFE">
        <w:rPr>
          <w:rFonts w:ascii="Calibri Light" w:hAnsi="Calibri Light" w:cs="Calibri Light"/>
          <w:sz w:val="40"/>
          <w:szCs w:val="40"/>
          <w:rtl/>
          <w:lang w:bidi="ar-JO"/>
        </w:rPr>
        <w:t xml:space="preserve"> أي إلا أن يقترعوا عليه لاقترعوا. </w:t>
      </w:r>
    </w:p>
    <w:p w14:paraId="34C743B2" w14:textId="77777777" w:rsidR="001665DA" w:rsidRDefault="005930BD" w:rsidP="00A939C5">
      <w:pPr>
        <w:ind w:left="-483"/>
        <w:rPr>
          <w:rFonts w:ascii="Calibri Light" w:hAnsi="Calibri Light" w:cs="Calibri Light"/>
          <w:sz w:val="40"/>
          <w:szCs w:val="40"/>
          <w:rtl/>
          <w:lang w:bidi="ar-JO"/>
        </w:rPr>
      </w:pPr>
      <w:r>
        <w:rPr>
          <w:rFonts w:ascii="Calibri Light" w:hAnsi="Calibri Light" w:cs="Calibri Light" w:hint="cs"/>
          <w:color w:val="EE0000"/>
          <w:kern w:val="0"/>
          <w:sz w:val="40"/>
          <w:szCs w:val="40"/>
          <w:rtl/>
          <w:lang w:bidi="ar-JO"/>
        </w:rPr>
        <w:t>(</w:t>
      </w:r>
      <w:r w:rsidR="00180387" w:rsidRPr="002F3FFE">
        <w:rPr>
          <w:rFonts w:ascii="Calibri Light" w:hAnsi="Calibri Light" w:cs="Calibri Light"/>
          <w:color w:val="EE0000"/>
          <w:kern w:val="0"/>
          <w:sz w:val="40"/>
          <w:szCs w:val="40"/>
          <w:rtl/>
          <w:lang w:bidi="ar-JO"/>
        </w:rPr>
        <w:t>وَلَوْ يَعْلَمُونَ مَا فِي التَّهْجِيرِ</w:t>
      </w:r>
      <w:r w:rsidR="0030551A">
        <w:rPr>
          <w:rFonts w:ascii="Calibri Light" w:hAnsi="Calibri Light" w:cs="Calibri Light" w:hint="cs"/>
          <w:color w:val="EE0000"/>
          <w:kern w:val="0"/>
          <w:sz w:val="40"/>
          <w:szCs w:val="40"/>
          <w:rtl/>
          <w:lang w:bidi="ar-JO"/>
        </w:rPr>
        <w:t xml:space="preserve">) </w:t>
      </w:r>
      <w:r w:rsidR="0030551A" w:rsidRPr="0030551A">
        <w:rPr>
          <w:rFonts w:ascii="Calibri Light" w:hAnsi="Calibri Light" w:cs="Calibri Light" w:hint="cs"/>
          <w:kern w:val="0"/>
          <w:sz w:val="40"/>
          <w:szCs w:val="40"/>
          <w:rtl/>
          <w:lang w:bidi="ar-JO"/>
        </w:rPr>
        <w:t>التبكير لصلاة الظهر</w:t>
      </w:r>
      <w:r w:rsidR="00CB6B87">
        <w:rPr>
          <w:rFonts w:ascii="Calibri Light" w:hAnsi="Calibri Light" w:cs="Calibri Light" w:hint="cs"/>
          <w:kern w:val="0"/>
          <w:sz w:val="40"/>
          <w:szCs w:val="40"/>
          <w:rtl/>
          <w:lang w:bidi="ar-JO"/>
        </w:rPr>
        <w:t>، والهاجرة نصف النهار</w:t>
      </w:r>
      <w:r w:rsidR="00180387" w:rsidRPr="0030551A">
        <w:rPr>
          <w:rFonts w:ascii="Calibri Light" w:hAnsi="Calibri Light" w:cs="Calibri Light"/>
          <w:kern w:val="0"/>
          <w:sz w:val="40"/>
          <w:szCs w:val="40"/>
          <w:rtl/>
          <w:lang w:bidi="ar-JO"/>
        </w:rPr>
        <w:t xml:space="preserve"> </w:t>
      </w:r>
      <w:r w:rsidR="0030551A">
        <w:rPr>
          <w:rFonts w:ascii="Calibri Light" w:hAnsi="Calibri Light" w:cs="Calibri Light" w:hint="cs"/>
          <w:color w:val="EE0000"/>
          <w:kern w:val="0"/>
          <w:sz w:val="40"/>
          <w:szCs w:val="40"/>
          <w:rtl/>
          <w:lang w:bidi="ar-JO"/>
        </w:rPr>
        <w:t>(</w:t>
      </w:r>
      <w:r w:rsidR="00180387" w:rsidRPr="002F3FFE">
        <w:rPr>
          <w:rFonts w:ascii="Calibri Light" w:hAnsi="Calibri Light" w:cs="Calibri Light"/>
          <w:color w:val="EE0000"/>
          <w:kern w:val="0"/>
          <w:sz w:val="40"/>
          <w:szCs w:val="40"/>
          <w:rtl/>
          <w:lang w:bidi="ar-JO"/>
        </w:rPr>
        <w:t>لاَسْتَبَقُوا إِلَيْهِ</w:t>
      </w:r>
      <w:r w:rsidR="009F66C0" w:rsidRPr="002F3FFE">
        <w:rPr>
          <w:rFonts w:ascii="Calibri Light" w:hAnsi="Calibri Light" w:cs="Calibri Light"/>
          <w:color w:val="EE0000"/>
          <w:kern w:val="0"/>
          <w:sz w:val="40"/>
          <w:szCs w:val="40"/>
          <w:rtl/>
          <w:lang w:bidi="ar-JO"/>
        </w:rPr>
        <w:t>،</w:t>
      </w:r>
      <w:r w:rsidR="00180387" w:rsidRPr="002F3FFE">
        <w:rPr>
          <w:rFonts w:ascii="Calibri Light" w:hAnsi="Calibri Light" w:cs="Calibri Light"/>
          <w:color w:val="EE0000"/>
          <w:kern w:val="0"/>
          <w:sz w:val="40"/>
          <w:szCs w:val="40"/>
          <w:rtl/>
          <w:lang w:bidi="ar-JO"/>
        </w:rPr>
        <w:t xml:space="preserve"> وَلَوْ يَعْلَمُونَ مَا فِي العَتَمَةِ</w:t>
      </w:r>
      <w:r w:rsidR="00CB6B87">
        <w:rPr>
          <w:rFonts w:ascii="Calibri Light" w:hAnsi="Calibri Light" w:cs="Calibri Light" w:hint="cs"/>
          <w:color w:val="EE0000"/>
          <w:kern w:val="0"/>
          <w:sz w:val="40"/>
          <w:szCs w:val="40"/>
          <w:rtl/>
          <w:lang w:bidi="ar-JO"/>
        </w:rPr>
        <w:t xml:space="preserve">) </w:t>
      </w:r>
      <w:r w:rsidR="00CB6B87" w:rsidRPr="00CB6B87">
        <w:rPr>
          <w:rFonts w:ascii="Calibri Light" w:hAnsi="Calibri Light" w:cs="Calibri Light" w:hint="cs"/>
          <w:kern w:val="0"/>
          <w:sz w:val="40"/>
          <w:szCs w:val="40"/>
          <w:rtl/>
          <w:lang w:bidi="ar-JO"/>
        </w:rPr>
        <w:t>العشاء</w:t>
      </w:r>
      <w:r w:rsidR="000065E7">
        <w:rPr>
          <w:rFonts w:ascii="Calibri Light" w:hAnsi="Calibri Light" w:cs="Calibri Light" w:hint="cs"/>
          <w:kern w:val="0"/>
          <w:sz w:val="40"/>
          <w:szCs w:val="40"/>
          <w:rtl/>
          <w:lang w:bidi="ar-JO"/>
        </w:rPr>
        <w:t xml:space="preserve"> في المسجد</w:t>
      </w:r>
      <w:r w:rsidR="00180387" w:rsidRPr="00CB6B87">
        <w:rPr>
          <w:rFonts w:ascii="Calibri Light" w:hAnsi="Calibri Light" w:cs="Calibri Light"/>
          <w:kern w:val="0"/>
          <w:sz w:val="40"/>
          <w:szCs w:val="40"/>
          <w:rtl/>
          <w:lang w:bidi="ar-JO"/>
        </w:rPr>
        <w:t xml:space="preserve"> </w:t>
      </w:r>
      <w:r w:rsidR="00CB6B87">
        <w:rPr>
          <w:rFonts w:ascii="Calibri Light" w:hAnsi="Calibri Light" w:cs="Calibri Light" w:hint="cs"/>
          <w:color w:val="EE0000"/>
          <w:kern w:val="0"/>
          <w:sz w:val="40"/>
          <w:szCs w:val="40"/>
          <w:rtl/>
          <w:lang w:bidi="ar-JO"/>
        </w:rPr>
        <w:t>(</w:t>
      </w:r>
      <w:r w:rsidR="00180387" w:rsidRPr="002F3FFE">
        <w:rPr>
          <w:rFonts w:ascii="Calibri Light" w:hAnsi="Calibri Light" w:cs="Calibri Light"/>
          <w:color w:val="EE0000"/>
          <w:kern w:val="0"/>
          <w:sz w:val="40"/>
          <w:szCs w:val="40"/>
          <w:rtl/>
          <w:lang w:bidi="ar-JO"/>
        </w:rPr>
        <w:t>وَالصُّبْحِ</w:t>
      </w:r>
      <w:r w:rsidR="00CB6B87">
        <w:rPr>
          <w:rFonts w:ascii="Calibri Light" w:hAnsi="Calibri Light" w:cs="Calibri Light" w:hint="cs"/>
          <w:color w:val="EE0000"/>
          <w:kern w:val="0"/>
          <w:sz w:val="40"/>
          <w:szCs w:val="40"/>
          <w:rtl/>
          <w:lang w:bidi="ar-JO"/>
        </w:rPr>
        <w:t xml:space="preserve">) </w:t>
      </w:r>
      <w:r w:rsidR="00CB6B87" w:rsidRPr="00CB6B87">
        <w:rPr>
          <w:rFonts w:ascii="Calibri Light" w:hAnsi="Calibri Light" w:cs="Calibri Light" w:hint="cs"/>
          <w:kern w:val="0"/>
          <w:sz w:val="40"/>
          <w:szCs w:val="40"/>
          <w:rtl/>
          <w:lang w:bidi="ar-JO"/>
        </w:rPr>
        <w:t>من الأجر</w:t>
      </w:r>
      <w:r w:rsidR="00180387" w:rsidRPr="00CB6B87">
        <w:rPr>
          <w:rFonts w:ascii="Calibri Light" w:hAnsi="Calibri Light" w:cs="Calibri Light"/>
          <w:kern w:val="0"/>
          <w:sz w:val="40"/>
          <w:szCs w:val="40"/>
          <w:rtl/>
          <w:lang w:bidi="ar-JO"/>
        </w:rPr>
        <w:t xml:space="preserve"> </w:t>
      </w:r>
      <w:r w:rsidR="00CB6B87">
        <w:rPr>
          <w:rFonts w:ascii="Calibri Light" w:hAnsi="Calibri Light" w:cs="Calibri Light" w:hint="cs"/>
          <w:color w:val="EE0000"/>
          <w:kern w:val="0"/>
          <w:sz w:val="40"/>
          <w:szCs w:val="40"/>
          <w:rtl/>
          <w:lang w:bidi="ar-JO"/>
        </w:rPr>
        <w:t>(</w:t>
      </w:r>
      <w:r w:rsidR="00180387" w:rsidRPr="002F3FFE">
        <w:rPr>
          <w:rFonts w:ascii="Calibri Light" w:hAnsi="Calibri Light" w:cs="Calibri Light"/>
          <w:color w:val="EE0000"/>
          <w:kern w:val="0"/>
          <w:sz w:val="40"/>
          <w:szCs w:val="40"/>
          <w:rtl/>
          <w:lang w:bidi="ar-JO"/>
        </w:rPr>
        <w:t>لَأَتَوْهُمَا وَلَوْ حَبْوًا»</w:t>
      </w:r>
      <w:r w:rsidR="00AA7827">
        <w:rPr>
          <w:rFonts w:ascii="Calibri Light" w:hAnsi="Calibri Light" w:cs="Calibri Light" w:hint="cs"/>
          <w:color w:val="EE0000"/>
          <w:kern w:val="0"/>
          <w:sz w:val="40"/>
          <w:szCs w:val="40"/>
          <w:rtl/>
          <w:lang w:bidi="ar-JO"/>
        </w:rPr>
        <w:t>)</w:t>
      </w:r>
      <w:r w:rsidR="00813B7F">
        <w:rPr>
          <w:rFonts w:ascii="Calibri Light" w:hAnsi="Calibri Light" w:cs="Calibri Light" w:hint="cs"/>
          <w:color w:val="EE0000"/>
          <w:kern w:val="0"/>
          <w:sz w:val="40"/>
          <w:szCs w:val="40"/>
          <w:rtl/>
          <w:lang w:bidi="ar-JO"/>
        </w:rPr>
        <w:t xml:space="preserve"> </w:t>
      </w:r>
      <w:r w:rsidR="00813B7F" w:rsidRPr="00813B7F">
        <w:rPr>
          <w:rFonts w:ascii="Calibri Light" w:hAnsi="Calibri Light" w:cs="Calibri Light" w:hint="cs"/>
          <w:kern w:val="0"/>
          <w:sz w:val="40"/>
          <w:szCs w:val="40"/>
          <w:rtl/>
          <w:lang w:bidi="ar-JO"/>
        </w:rPr>
        <w:t>زحفا.</w:t>
      </w:r>
      <w:r w:rsidR="001665DA" w:rsidRPr="001665DA">
        <w:rPr>
          <w:rFonts w:ascii="Calibri Light" w:hAnsi="Calibri Light" w:cs="Calibri Light"/>
          <w:sz w:val="40"/>
          <w:szCs w:val="40"/>
          <w:rtl/>
          <w:lang w:bidi="ar-JO"/>
        </w:rPr>
        <w:t xml:space="preserve"> </w:t>
      </w:r>
    </w:p>
    <w:p w14:paraId="31BB48DE" w14:textId="7A70310D" w:rsidR="00A939C5" w:rsidRDefault="001665DA" w:rsidP="00A939C5">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 xml:space="preserve">تقدم </w:t>
      </w:r>
      <w:r>
        <w:rPr>
          <w:rFonts w:ascii="Calibri Light" w:hAnsi="Calibri Light" w:cs="Calibri Light" w:hint="cs"/>
          <w:sz w:val="40"/>
          <w:szCs w:val="40"/>
          <w:rtl/>
          <w:lang w:bidi="ar-JO"/>
        </w:rPr>
        <w:t xml:space="preserve">هذا الحديث </w:t>
      </w:r>
      <w:r w:rsidRPr="002F3FFE">
        <w:rPr>
          <w:rFonts w:ascii="Calibri Light" w:hAnsi="Calibri Light" w:cs="Calibri Light"/>
          <w:sz w:val="40"/>
          <w:szCs w:val="40"/>
          <w:rtl/>
          <w:lang w:bidi="ar-JO"/>
        </w:rPr>
        <w:t>في باب الاستهام في الأذان رقم 615</w:t>
      </w:r>
    </w:p>
    <w:p w14:paraId="32869187" w14:textId="0226317F" w:rsidR="00E10771" w:rsidRPr="002F3FFE" w:rsidRDefault="00E10771" w:rsidP="00A939C5">
      <w:pPr>
        <w:ind w:left="-483"/>
        <w:rPr>
          <w:rFonts w:ascii="Calibri Light" w:hAnsi="Calibri Light" w:cs="Calibri Light"/>
          <w:color w:val="EE0000"/>
          <w:sz w:val="40"/>
          <w:szCs w:val="40"/>
          <w:rtl/>
          <w:lang w:bidi="ar-JO"/>
        </w:rPr>
      </w:pPr>
      <w:r>
        <w:rPr>
          <w:rFonts w:ascii="Calibri Light" w:hAnsi="Calibri Light" w:cs="Calibri Light" w:hint="cs"/>
          <w:sz w:val="40"/>
          <w:szCs w:val="40"/>
          <w:rtl/>
          <w:lang w:bidi="ar-JO"/>
        </w:rPr>
        <w:t>ومحل الشاهد فيه.</w:t>
      </w:r>
    </w:p>
    <w:p w14:paraId="3146E79A" w14:textId="56939590" w:rsidR="00C06789" w:rsidRPr="002F3FFE" w:rsidRDefault="00D6365C"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 xml:space="preserve">قال ابن رجب: </w:t>
      </w:r>
      <w:r w:rsidR="00E10771">
        <w:rPr>
          <w:rFonts w:ascii="Calibri Light" w:hAnsi="Calibri Light" w:cs="Calibri Light" w:hint="cs"/>
          <w:sz w:val="40"/>
          <w:szCs w:val="40"/>
          <w:rtl/>
          <w:lang w:bidi="ar-JO"/>
        </w:rPr>
        <w:t>"</w:t>
      </w:r>
      <w:r w:rsidRPr="002F3FFE">
        <w:rPr>
          <w:rFonts w:ascii="Calibri Light" w:hAnsi="Calibri Light" w:cs="Calibri Light"/>
          <w:sz w:val="40"/>
          <w:szCs w:val="40"/>
          <w:rtl/>
          <w:lang w:bidi="ar-JO"/>
        </w:rPr>
        <w:t>والكلام عَلَى إزال</w:t>
      </w:r>
      <w:r w:rsidR="00C06789" w:rsidRPr="002F3FFE">
        <w:rPr>
          <w:rFonts w:ascii="Calibri Light" w:hAnsi="Calibri Light" w:cs="Calibri Light"/>
          <w:sz w:val="40"/>
          <w:szCs w:val="40"/>
          <w:rtl/>
          <w:lang w:bidi="ar-JO"/>
        </w:rPr>
        <w:t>ة</w:t>
      </w:r>
      <w:r w:rsidRPr="002F3FFE">
        <w:rPr>
          <w:rFonts w:ascii="Calibri Light" w:hAnsi="Calibri Light" w:cs="Calibri Light"/>
          <w:sz w:val="40"/>
          <w:szCs w:val="40"/>
          <w:rtl/>
          <w:lang w:bidi="ar-JO"/>
        </w:rPr>
        <w:t xml:space="preserve"> الشوك من الطريق، وعلى عدد الشهداء يأتي فِي</w:t>
      </w:r>
      <w:r w:rsidR="00CF3252" w:rsidRPr="002F3FFE">
        <w:rPr>
          <w:rFonts w:ascii="Calibri Light" w:hAnsi="Calibri Light" w:cs="Calibri Light"/>
          <w:sz w:val="40"/>
          <w:szCs w:val="40"/>
          <w:rtl/>
          <w:lang w:bidi="ar-JO"/>
        </w:rPr>
        <w:t xml:space="preserve"> </w:t>
      </w:r>
      <w:r w:rsidR="00C06789" w:rsidRPr="002F3FFE">
        <w:rPr>
          <w:rFonts w:ascii="Calibri Light" w:hAnsi="Calibri Light" w:cs="Calibri Light"/>
          <w:sz w:val="40"/>
          <w:szCs w:val="40"/>
          <w:rtl/>
          <w:lang w:bidi="ar-JO"/>
        </w:rPr>
        <w:t>موضعهما إن شاء الله تعالى.</w:t>
      </w:r>
    </w:p>
    <w:p w14:paraId="082FDA36" w14:textId="77777777" w:rsidR="00C06789" w:rsidRPr="002F3FFE" w:rsidRDefault="00C06789"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lastRenderedPageBreak/>
        <w:t>وأما مَا يتعلق بالصلاة من الحَدِيْث، فثلاثة أشياء:</w:t>
      </w:r>
    </w:p>
    <w:p w14:paraId="2ED3063C" w14:textId="255675B2" w:rsidR="00C06789" w:rsidRPr="002F3FFE" w:rsidRDefault="00C06789"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أحدها: ذكر الاستهام عَلَى النداء والصف الأول، وقد سبق الكلام عَلَى ذَلِكَ فِي</w:t>
      </w:r>
      <w:r w:rsidR="00CF3252" w:rsidRPr="002F3FFE">
        <w:rPr>
          <w:rFonts w:ascii="Calibri Light" w:hAnsi="Calibri Light" w:cs="Calibri Light"/>
          <w:sz w:val="40"/>
          <w:szCs w:val="40"/>
          <w:rtl/>
          <w:lang w:bidi="ar-JO"/>
        </w:rPr>
        <w:t xml:space="preserve"> </w:t>
      </w:r>
      <w:r w:rsidRPr="002F3FFE">
        <w:rPr>
          <w:rFonts w:ascii="Calibri Light" w:hAnsi="Calibri Light" w:cs="Calibri Light"/>
          <w:sz w:val="40"/>
          <w:szCs w:val="40"/>
          <w:rtl/>
          <w:lang w:bidi="ar-JO"/>
        </w:rPr>
        <w:t>الأذان.</w:t>
      </w:r>
    </w:p>
    <w:p w14:paraId="70A3039C" w14:textId="77777777" w:rsidR="00C06789" w:rsidRPr="002F3FFE" w:rsidRDefault="00C06789"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الثاني: الاستباق إلى التهجير.</w:t>
      </w:r>
    </w:p>
    <w:p w14:paraId="38CE7361" w14:textId="3AB75EA3" w:rsidR="00C06789" w:rsidRDefault="00C06789"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والتهجير: التكبير إلى المساجد لصلاة الظهر، والهجير والهاجرة: نصف النهار</w:t>
      </w:r>
      <w:r w:rsidR="00853260">
        <w:rPr>
          <w:rFonts w:ascii="Calibri Light" w:hAnsi="Calibri Light" w:cs="Calibri Light" w:hint="cs"/>
          <w:sz w:val="40"/>
          <w:szCs w:val="40"/>
          <w:rtl/>
          <w:lang w:bidi="ar-JO"/>
        </w:rPr>
        <w:t>"</w:t>
      </w:r>
      <w:r w:rsidRPr="002F3FFE">
        <w:rPr>
          <w:rFonts w:ascii="Calibri Light" w:hAnsi="Calibri Light" w:cs="Calibri Light"/>
          <w:sz w:val="40"/>
          <w:szCs w:val="40"/>
          <w:rtl/>
          <w:lang w:bidi="ar-JO"/>
        </w:rPr>
        <w:t>.</w:t>
      </w:r>
    </w:p>
    <w:p w14:paraId="35E030B3" w14:textId="0699D18A" w:rsidR="00C06789" w:rsidRPr="002F3FFE" w:rsidRDefault="00676A6A" w:rsidP="00676A6A">
      <w:pPr>
        <w:ind w:left="-483"/>
        <w:rPr>
          <w:rFonts w:ascii="Calibri Light" w:hAnsi="Calibri Light" w:cs="Calibri Light"/>
          <w:sz w:val="40"/>
          <w:szCs w:val="40"/>
          <w:rtl/>
          <w:lang w:bidi="ar-JO"/>
        </w:rPr>
      </w:pPr>
      <w:r>
        <w:rPr>
          <w:rFonts w:ascii="Calibri Light" w:hAnsi="Calibri Light" w:cs="Calibri Light" w:hint="cs"/>
          <w:sz w:val="40"/>
          <w:szCs w:val="40"/>
          <w:rtl/>
          <w:lang w:bidi="ar-JO"/>
        </w:rPr>
        <w:t xml:space="preserve">وذكر حديثين. </w:t>
      </w:r>
      <w:r w:rsidR="00853260">
        <w:rPr>
          <w:rFonts w:ascii="Calibri Light" w:hAnsi="Calibri Light" w:cs="Calibri Light" w:hint="cs"/>
          <w:sz w:val="40"/>
          <w:szCs w:val="40"/>
          <w:rtl/>
          <w:lang w:bidi="ar-JO"/>
        </w:rPr>
        <w:t>وقال: "</w:t>
      </w:r>
      <w:r w:rsidR="00C06789" w:rsidRPr="002F3FFE">
        <w:rPr>
          <w:rFonts w:ascii="Calibri Light" w:hAnsi="Calibri Light" w:cs="Calibri Light"/>
          <w:sz w:val="40"/>
          <w:szCs w:val="40"/>
          <w:rtl/>
          <w:lang w:bidi="ar-JO"/>
        </w:rPr>
        <w:t>وفيه: دليل عَلَى تعجيل الظهر.</w:t>
      </w:r>
    </w:p>
    <w:p w14:paraId="74B922A2" w14:textId="1743CDC7" w:rsidR="00C06789" w:rsidRPr="002F3FFE" w:rsidRDefault="00C06789" w:rsidP="00C06789">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والثالث: المبادرة إلى شهود العتمة والصبح، وسيأتي القول فِيهِ فيما بعد إن شاء الله تعالى.</w:t>
      </w:r>
    </w:p>
    <w:p w14:paraId="2404D211" w14:textId="25DDAE3B" w:rsidR="00881337" w:rsidRPr="002F3FFE" w:rsidRDefault="00C06789" w:rsidP="00676A6A">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وفيه: دليل عَلَى جواز تسمية العشاء العتمة، وقد تقدم ذكره</w:t>
      </w:r>
      <w:r w:rsidR="00676A6A">
        <w:rPr>
          <w:rFonts w:ascii="Calibri Light" w:hAnsi="Calibri Light" w:cs="Calibri Light" w:hint="cs"/>
          <w:sz w:val="40"/>
          <w:szCs w:val="40"/>
          <w:rtl/>
          <w:lang w:bidi="ar-JO"/>
        </w:rPr>
        <w:t xml:space="preserve">". انتهى </w:t>
      </w:r>
    </w:p>
    <w:p w14:paraId="6DF09291" w14:textId="5F74C91A" w:rsidR="00356BF5" w:rsidRDefault="00A5217A" w:rsidP="00881337">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 xml:space="preserve">قال ابن حجر: </w:t>
      </w:r>
      <w:r w:rsidR="00676A6A">
        <w:rPr>
          <w:rFonts w:ascii="Calibri Light" w:hAnsi="Calibri Light" w:cs="Calibri Light" w:hint="cs"/>
          <w:sz w:val="40"/>
          <w:szCs w:val="40"/>
          <w:rtl/>
          <w:lang w:bidi="ar-JO"/>
        </w:rPr>
        <w:t>"</w:t>
      </w:r>
      <w:r w:rsidRPr="002F3FFE">
        <w:rPr>
          <w:rFonts w:ascii="Calibri Light" w:hAnsi="Calibri Light" w:cs="Calibri Light"/>
          <w:sz w:val="40"/>
          <w:szCs w:val="40"/>
          <w:rtl/>
          <w:lang w:bidi="ar-JO"/>
        </w:rPr>
        <w:t xml:space="preserve">فِي هَذَا الْمَتْنِ ثَلَاثَةُ أَحَادِيثَ: قِصَّةُ الَّذِي نَحَّى غُصْنَ الشَّوْكِ، وَالشُّهَدَاءُ، وَالتَّرْغِيبُ فِي النِّدَاءِ وَغَيْرِهِ مِمَّا ذُكِرَ. </w:t>
      </w:r>
    </w:p>
    <w:p w14:paraId="078CD805" w14:textId="77777777" w:rsidR="00C55547" w:rsidRDefault="00A5217A" w:rsidP="00C55547">
      <w:pPr>
        <w:ind w:left="-483"/>
        <w:rPr>
          <w:rFonts w:ascii="Calibri Light" w:hAnsi="Calibri Light" w:cs="Calibri Light"/>
          <w:sz w:val="40"/>
          <w:szCs w:val="40"/>
          <w:rtl/>
          <w:lang w:bidi="ar-JO"/>
        </w:rPr>
      </w:pPr>
      <w:r w:rsidRPr="002F3FFE">
        <w:rPr>
          <w:rFonts w:ascii="Calibri Light" w:hAnsi="Calibri Light" w:cs="Calibri Light"/>
          <w:sz w:val="40"/>
          <w:szCs w:val="40"/>
          <w:rtl/>
          <w:lang w:bidi="ar-JO"/>
        </w:rPr>
        <w:t>وَالْمَقْصُودُ مِنْهُ ذِكْرُ التَّهْجِيرِ</w:t>
      </w:r>
      <w:r w:rsidR="00C55547">
        <w:rPr>
          <w:rFonts w:ascii="Calibri Light" w:hAnsi="Calibri Light" w:cs="Calibri Light" w:hint="cs"/>
          <w:sz w:val="40"/>
          <w:szCs w:val="40"/>
          <w:rtl/>
          <w:lang w:bidi="ar-JO"/>
        </w:rPr>
        <w:t>".</w:t>
      </w:r>
    </w:p>
    <w:p w14:paraId="732B02D3" w14:textId="720E99BF" w:rsidR="00DC1703" w:rsidRPr="002F3FFE" w:rsidRDefault="00C55547" w:rsidP="00C55547">
      <w:pPr>
        <w:ind w:left="-483"/>
        <w:rPr>
          <w:rFonts w:ascii="Calibri Light" w:hAnsi="Calibri Light" w:cs="Calibri Light"/>
          <w:sz w:val="40"/>
          <w:szCs w:val="40"/>
          <w:rtl/>
          <w:lang w:bidi="ar-JO"/>
        </w:rPr>
      </w:pPr>
      <w:r>
        <w:rPr>
          <w:rFonts w:ascii="Calibri Light" w:hAnsi="Calibri Light" w:cs="Calibri Light" w:hint="cs"/>
          <w:sz w:val="40"/>
          <w:szCs w:val="40"/>
          <w:rtl/>
          <w:lang w:bidi="ar-JO"/>
        </w:rPr>
        <w:t>وقال: "</w:t>
      </w:r>
      <w:r w:rsidR="00A5217A" w:rsidRPr="002F3FFE">
        <w:rPr>
          <w:rFonts w:ascii="Calibri Light" w:hAnsi="Calibri Light" w:cs="Calibri Light"/>
          <w:sz w:val="40"/>
          <w:szCs w:val="40"/>
          <w:rtl/>
          <w:lang w:bidi="ar-JO"/>
        </w:rPr>
        <w:t>وَكَ</w:t>
      </w:r>
      <w:r w:rsidR="00771CA7">
        <w:rPr>
          <w:rFonts w:ascii="Calibri Light" w:hAnsi="Calibri Light" w:cs="Calibri Light" w:hint="cs"/>
          <w:sz w:val="40"/>
          <w:szCs w:val="40"/>
          <w:rtl/>
          <w:lang w:bidi="ar-JO"/>
        </w:rPr>
        <w:t>أ</w:t>
      </w:r>
      <w:r w:rsidR="00A5217A" w:rsidRPr="002F3FFE">
        <w:rPr>
          <w:rFonts w:ascii="Calibri Light" w:hAnsi="Calibri Light" w:cs="Calibri Light"/>
          <w:sz w:val="40"/>
          <w:szCs w:val="40"/>
          <w:rtl/>
          <w:lang w:bidi="ar-JO"/>
        </w:rPr>
        <w:t>نَ قُتَيْبَةُ حَدَّثَ بِهِ عَنْ مَالِكٍ هَكَذَا مَجْمُوعًا فَلَمْ يَتَصَرَّفْ فِيهِ الْمُصَنِّفُ كَعَادَتِهِ فِي الِاخْتِصَارِ، وَتَكَلَّفَ الزَّيْنُ بْنُ الْمُنِي</w:t>
      </w:r>
      <w:r>
        <w:rPr>
          <w:rFonts w:ascii="Calibri Light" w:hAnsi="Calibri Light" w:cs="Calibri Light" w:hint="cs"/>
          <w:sz w:val="40"/>
          <w:szCs w:val="40"/>
          <w:rtl/>
          <w:lang w:bidi="ar-JO"/>
        </w:rPr>
        <w:t>ّ</w:t>
      </w:r>
      <w:r w:rsidR="00A5217A" w:rsidRPr="002F3FFE">
        <w:rPr>
          <w:rFonts w:ascii="Calibri Light" w:hAnsi="Calibri Light" w:cs="Calibri Light"/>
          <w:sz w:val="40"/>
          <w:szCs w:val="40"/>
          <w:rtl/>
          <w:lang w:bidi="ar-JO"/>
        </w:rPr>
        <w:t>رِ إِبْدَاءَ مُنَاسَبَةٍ لِلْأَوَّلِ مِنْ جِهَةِ أَنَّهُ دَالٌّ عَلَى أَنَّ الطَّاعَةَ وَإِنْ قَلَّتْ فَلَا يَنْبَغِي أَنْ تُتْرَكَ، وَاعْتَرَفَ بِعَدَمِ مُنَاسَبَةِ الثَّانِي</w:t>
      </w:r>
      <w:r w:rsidR="002F5B7C">
        <w:rPr>
          <w:rFonts w:ascii="Calibri Light" w:hAnsi="Calibri Light" w:cs="Calibri Light" w:hint="cs"/>
          <w:sz w:val="40"/>
          <w:szCs w:val="40"/>
          <w:rtl/>
          <w:lang w:bidi="ar-JO"/>
        </w:rPr>
        <w:t xml:space="preserve">". انتهى </w:t>
      </w:r>
    </w:p>
    <w:p w14:paraId="5202F9A9" w14:textId="77777777" w:rsidR="00881337" w:rsidRPr="002F3FFE" w:rsidRDefault="00881337" w:rsidP="00D82066">
      <w:pPr>
        <w:rPr>
          <w:rFonts w:ascii="Calibri Light" w:hAnsi="Calibri Light" w:cs="Calibri Light"/>
          <w:color w:val="EE0000"/>
          <w:sz w:val="40"/>
          <w:szCs w:val="40"/>
          <w:rtl/>
          <w:lang w:bidi="ar-JO"/>
        </w:rPr>
      </w:pPr>
    </w:p>
    <w:p w14:paraId="004E03A7" w14:textId="77777777" w:rsidR="00881337" w:rsidRPr="002F3FFE" w:rsidRDefault="00881337" w:rsidP="00D82066">
      <w:pPr>
        <w:rPr>
          <w:rFonts w:ascii="Calibri Light" w:hAnsi="Calibri Light" w:cs="Calibri Light"/>
          <w:color w:val="EE0000"/>
          <w:sz w:val="40"/>
          <w:szCs w:val="40"/>
          <w:lang w:bidi="ar-JO"/>
        </w:rPr>
      </w:pPr>
    </w:p>
    <w:p w14:paraId="0A7CD82F" w14:textId="77777777" w:rsidR="007D0E50" w:rsidRPr="002F3FFE" w:rsidRDefault="007D0E50">
      <w:pPr>
        <w:rPr>
          <w:rFonts w:ascii="Calibri Light" w:hAnsi="Calibri Light" w:cs="Calibri Light"/>
          <w:color w:val="EE0000"/>
          <w:sz w:val="40"/>
          <w:szCs w:val="40"/>
          <w:lang w:bidi="ar-JO"/>
        </w:rPr>
      </w:pPr>
    </w:p>
    <w:sectPr w:rsidR="007D0E50" w:rsidRPr="002F3FFE"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C6815" w14:textId="77777777" w:rsidR="009C0F24" w:rsidRDefault="009C0F24" w:rsidP="009C0F24">
      <w:pPr>
        <w:spacing w:after="0" w:line="240" w:lineRule="auto"/>
      </w:pPr>
      <w:r>
        <w:separator/>
      </w:r>
    </w:p>
  </w:endnote>
  <w:endnote w:type="continuationSeparator" w:id="0">
    <w:p w14:paraId="680C0D88" w14:textId="77777777" w:rsidR="009C0F24" w:rsidRDefault="009C0F24" w:rsidP="009C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3704485"/>
      <w:docPartObj>
        <w:docPartGallery w:val="Page Numbers (Bottom of Page)"/>
        <w:docPartUnique/>
      </w:docPartObj>
    </w:sdtPr>
    <w:sdtEndPr>
      <w:rPr>
        <w:noProof/>
      </w:rPr>
    </w:sdtEndPr>
    <w:sdtContent>
      <w:p w14:paraId="7C437581" w14:textId="6B961DFD" w:rsidR="009C0F24" w:rsidRDefault="009C0F2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B9C196E" w14:textId="77777777" w:rsidR="009C0F24" w:rsidRDefault="009C0F2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7273B" w14:textId="77777777" w:rsidR="009C0F24" w:rsidRDefault="009C0F24" w:rsidP="009C0F24">
      <w:pPr>
        <w:spacing w:after="0" w:line="240" w:lineRule="auto"/>
      </w:pPr>
      <w:r>
        <w:separator/>
      </w:r>
    </w:p>
  </w:footnote>
  <w:footnote w:type="continuationSeparator" w:id="0">
    <w:p w14:paraId="641FFA74" w14:textId="77777777" w:rsidR="009C0F24" w:rsidRDefault="009C0F24" w:rsidP="009C0F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D9A"/>
    <w:rsid w:val="000065E7"/>
    <w:rsid w:val="00007396"/>
    <w:rsid w:val="00013AE8"/>
    <w:rsid w:val="00044564"/>
    <w:rsid w:val="000663D8"/>
    <w:rsid w:val="00075E16"/>
    <w:rsid w:val="000A0DBE"/>
    <w:rsid w:val="000A35A1"/>
    <w:rsid w:val="000E271A"/>
    <w:rsid w:val="001276E3"/>
    <w:rsid w:val="001665DA"/>
    <w:rsid w:val="00180387"/>
    <w:rsid w:val="001A3CA2"/>
    <w:rsid w:val="001B2D9A"/>
    <w:rsid w:val="00255B97"/>
    <w:rsid w:val="002B4412"/>
    <w:rsid w:val="002F3FFE"/>
    <w:rsid w:val="002F44D2"/>
    <w:rsid w:val="002F5B7C"/>
    <w:rsid w:val="0030551A"/>
    <w:rsid w:val="003562D7"/>
    <w:rsid w:val="00356BF5"/>
    <w:rsid w:val="0036714D"/>
    <w:rsid w:val="00377195"/>
    <w:rsid w:val="00385D5A"/>
    <w:rsid w:val="00407BD2"/>
    <w:rsid w:val="0043518B"/>
    <w:rsid w:val="00493856"/>
    <w:rsid w:val="004E06A2"/>
    <w:rsid w:val="0050159B"/>
    <w:rsid w:val="005930BD"/>
    <w:rsid w:val="005937A6"/>
    <w:rsid w:val="005C3779"/>
    <w:rsid w:val="00606977"/>
    <w:rsid w:val="00621AAD"/>
    <w:rsid w:val="0064689A"/>
    <w:rsid w:val="0065042E"/>
    <w:rsid w:val="00671727"/>
    <w:rsid w:val="00676A6A"/>
    <w:rsid w:val="00681C95"/>
    <w:rsid w:val="00771CA7"/>
    <w:rsid w:val="007B78E5"/>
    <w:rsid w:val="007D0E50"/>
    <w:rsid w:val="007E5BAF"/>
    <w:rsid w:val="00813B7F"/>
    <w:rsid w:val="008279F4"/>
    <w:rsid w:val="00852345"/>
    <w:rsid w:val="00853260"/>
    <w:rsid w:val="00881337"/>
    <w:rsid w:val="009479EF"/>
    <w:rsid w:val="009C0F24"/>
    <w:rsid w:val="009F66C0"/>
    <w:rsid w:val="00A21802"/>
    <w:rsid w:val="00A5217A"/>
    <w:rsid w:val="00A939C5"/>
    <w:rsid w:val="00AA7827"/>
    <w:rsid w:val="00AD5A4C"/>
    <w:rsid w:val="00B0345E"/>
    <w:rsid w:val="00B36AB9"/>
    <w:rsid w:val="00B847FA"/>
    <w:rsid w:val="00C06789"/>
    <w:rsid w:val="00C5495A"/>
    <w:rsid w:val="00C55547"/>
    <w:rsid w:val="00C73EB3"/>
    <w:rsid w:val="00CB6B87"/>
    <w:rsid w:val="00CF3252"/>
    <w:rsid w:val="00D53A02"/>
    <w:rsid w:val="00D6365C"/>
    <w:rsid w:val="00D82066"/>
    <w:rsid w:val="00D85C2F"/>
    <w:rsid w:val="00DC1260"/>
    <w:rsid w:val="00DC1703"/>
    <w:rsid w:val="00DD7C73"/>
    <w:rsid w:val="00DF6C6F"/>
    <w:rsid w:val="00E10771"/>
    <w:rsid w:val="00E44A44"/>
    <w:rsid w:val="00E5486A"/>
    <w:rsid w:val="00E74C84"/>
    <w:rsid w:val="00EB6084"/>
    <w:rsid w:val="00F41EEB"/>
    <w:rsid w:val="00F616E7"/>
    <w:rsid w:val="00F62958"/>
    <w:rsid w:val="00F849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83BF7"/>
  <w15:chartTrackingRefBased/>
  <w15:docId w15:val="{FA9B50BC-5630-45D4-BD11-E8C523F7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B2D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B2D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B2D9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B2D9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B2D9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B2D9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2D9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2D9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2D9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B2D9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B2D9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B2D9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B2D9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B2D9A"/>
    <w:rPr>
      <w:rFonts w:eastAsiaTheme="majorEastAsia" w:cstheme="majorBidi"/>
      <w:color w:val="2F5496" w:themeColor="accent1" w:themeShade="BF"/>
    </w:rPr>
  </w:style>
  <w:style w:type="character" w:customStyle="1" w:styleId="6Char">
    <w:name w:val="عنوان 6 Char"/>
    <w:basedOn w:val="a0"/>
    <w:link w:val="6"/>
    <w:uiPriority w:val="9"/>
    <w:semiHidden/>
    <w:rsid w:val="001B2D9A"/>
    <w:rPr>
      <w:rFonts w:eastAsiaTheme="majorEastAsia" w:cstheme="majorBidi"/>
      <w:i/>
      <w:iCs/>
      <w:color w:val="595959" w:themeColor="text1" w:themeTint="A6"/>
    </w:rPr>
  </w:style>
  <w:style w:type="character" w:customStyle="1" w:styleId="7Char">
    <w:name w:val="عنوان 7 Char"/>
    <w:basedOn w:val="a0"/>
    <w:link w:val="7"/>
    <w:uiPriority w:val="9"/>
    <w:semiHidden/>
    <w:rsid w:val="001B2D9A"/>
    <w:rPr>
      <w:rFonts w:eastAsiaTheme="majorEastAsia" w:cstheme="majorBidi"/>
      <w:color w:val="595959" w:themeColor="text1" w:themeTint="A6"/>
    </w:rPr>
  </w:style>
  <w:style w:type="character" w:customStyle="1" w:styleId="8Char">
    <w:name w:val="عنوان 8 Char"/>
    <w:basedOn w:val="a0"/>
    <w:link w:val="8"/>
    <w:uiPriority w:val="9"/>
    <w:semiHidden/>
    <w:rsid w:val="001B2D9A"/>
    <w:rPr>
      <w:rFonts w:eastAsiaTheme="majorEastAsia" w:cstheme="majorBidi"/>
      <w:i/>
      <w:iCs/>
      <w:color w:val="272727" w:themeColor="text1" w:themeTint="D8"/>
    </w:rPr>
  </w:style>
  <w:style w:type="character" w:customStyle="1" w:styleId="9Char">
    <w:name w:val="عنوان 9 Char"/>
    <w:basedOn w:val="a0"/>
    <w:link w:val="9"/>
    <w:uiPriority w:val="9"/>
    <w:semiHidden/>
    <w:rsid w:val="001B2D9A"/>
    <w:rPr>
      <w:rFonts w:eastAsiaTheme="majorEastAsia" w:cstheme="majorBidi"/>
      <w:color w:val="272727" w:themeColor="text1" w:themeTint="D8"/>
    </w:rPr>
  </w:style>
  <w:style w:type="paragraph" w:styleId="a3">
    <w:name w:val="Title"/>
    <w:basedOn w:val="a"/>
    <w:next w:val="a"/>
    <w:link w:val="Char"/>
    <w:uiPriority w:val="10"/>
    <w:qFormat/>
    <w:rsid w:val="001B2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2D9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2D9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2D9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2D9A"/>
    <w:pPr>
      <w:spacing w:before="160"/>
      <w:jc w:val="center"/>
    </w:pPr>
    <w:rPr>
      <w:i/>
      <w:iCs/>
      <w:color w:val="404040" w:themeColor="text1" w:themeTint="BF"/>
    </w:rPr>
  </w:style>
  <w:style w:type="character" w:customStyle="1" w:styleId="Char1">
    <w:name w:val="اقتباس Char"/>
    <w:basedOn w:val="a0"/>
    <w:link w:val="a5"/>
    <w:uiPriority w:val="29"/>
    <w:rsid w:val="001B2D9A"/>
    <w:rPr>
      <w:i/>
      <w:iCs/>
      <w:color w:val="404040" w:themeColor="text1" w:themeTint="BF"/>
    </w:rPr>
  </w:style>
  <w:style w:type="paragraph" w:styleId="a6">
    <w:name w:val="List Paragraph"/>
    <w:basedOn w:val="a"/>
    <w:uiPriority w:val="34"/>
    <w:qFormat/>
    <w:rsid w:val="001B2D9A"/>
    <w:pPr>
      <w:ind w:left="720"/>
      <w:contextualSpacing/>
    </w:pPr>
  </w:style>
  <w:style w:type="character" w:styleId="a7">
    <w:name w:val="Intense Emphasis"/>
    <w:basedOn w:val="a0"/>
    <w:uiPriority w:val="21"/>
    <w:qFormat/>
    <w:rsid w:val="001B2D9A"/>
    <w:rPr>
      <w:i/>
      <w:iCs/>
      <w:color w:val="2F5496" w:themeColor="accent1" w:themeShade="BF"/>
    </w:rPr>
  </w:style>
  <w:style w:type="paragraph" w:styleId="a8">
    <w:name w:val="Intense Quote"/>
    <w:basedOn w:val="a"/>
    <w:next w:val="a"/>
    <w:link w:val="Char2"/>
    <w:uiPriority w:val="30"/>
    <w:qFormat/>
    <w:rsid w:val="001B2D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B2D9A"/>
    <w:rPr>
      <w:i/>
      <w:iCs/>
      <w:color w:val="2F5496" w:themeColor="accent1" w:themeShade="BF"/>
    </w:rPr>
  </w:style>
  <w:style w:type="character" w:styleId="a9">
    <w:name w:val="Intense Reference"/>
    <w:basedOn w:val="a0"/>
    <w:uiPriority w:val="32"/>
    <w:qFormat/>
    <w:rsid w:val="001B2D9A"/>
    <w:rPr>
      <w:b/>
      <w:bCs/>
      <w:smallCaps/>
      <w:color w:val="2F5496" w:themeColor="accent1" w:themeShade="BF"/>
      <w:spacing w:val="5"/>
    </w:rPr>
  </w:style>
  <w:style w:type="paragraph" w:styleId="aa">
    <w:name w:val="header"/>
    <w:basedOn w:val="a"/>
    <w:link w:val="Char3"/>
    <w:uiPriority w:val="99"/>
    <w:unhideWhenUsed/>
    <w:rsid w:val="009C0F24"/>
    <w:pPr>
      <w:tabs>
        <w:tab w:val="center" w:pos="4320"/>
        <w:tab w:val="right" w:pos="8640"/>
      </w:tabs>
      <w:spacing w:after="0" w:line="240" w:lineRule="auto"/>
    </w:pPr>
  </w:style>
  <w:style w:type="character" w:customStyle="1" w:styleId="Char3">
    <w:name w:val="رأس الصفحة Char"/>
    <w:basedOn w:val="a0"/>
    <w:link w:val="aa"/>
    <w:uiPriority w:val="99"/>
    <w:rsid w:val="009C0F24"/>
  </w:style>
  <w:style w:type="paragraph" w:styleId="ab">
    <w:name w:val="footer"/>
    <w:basedOn w:val="a"/>
    <w:link w:val="Char4"/>
    <w:uiPriority w:val="99"/>
    <w:unhideWhenUsed/>
    <w:rsid w:val="009C0F24"/>
    <w:pPr>
      <w:tabs>
        <w:tab w:val="center" w:pos="4320"/>
        <w:tab w:val="right" w:pos="8640"/>
      </w:tabs>
      <w:spacing w:after="0" w:line="240" w:lineRule="auto"/>
    </w:pPr>
  </w:style>
  <w:style w:type="character" w:customStyle="1" w:styleId="Char4">
    <w:name w:val="تذييل الصفحة Char"/>
    <w:basedOn w:val="a0"/>
    <w:link w:val="ab"/>
    <w:uiPriority w:val="99"/>
    <w:rsid w:val="009C0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1904</TotalTime>
  <Pages>4</Pages>
  <Words>799</Words>
  <Characters>4560</Characters>
  <Application>Microsoft Office Word</Application>
  <DocSecurity>0</DocSecurity>
  <Lines>38</Lines>
  <Paragraphs>10</Paragraphs>
  <ScaleCrop>false</ScaleCrop>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79</cp:revision>
  <dcterms:created xsi:type="dcterms:W3CDTF">2026-06-22T07:33:00Z</dcterms:created>
  <dcterms:modified xsi:type="dcterms:W3CDTF">2026-07-20T13:15:00Z</dcterms:modified>
</cp:coreProperties>
</file>